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D60A9D" w14:textId="74ACC9BA" w:rsidR="000D5BC7" w:rsidRDefault="00336F4E" w:rsidP="003323E0">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62336" behindDoc="0" locked="0" layoutInCell="1" allowOverlap="1" wp14:anchorId="3BDDD84C" wp14:editId="3BBA49C4">
                <wp:simplePos x="0" y="0"/>
                <wp:positionH relativeFrom="column">
                  <wp:posOffset>1388110</wp:posOffset>
                </wp:positionH>
                <wp:positionV relativeFrom="paragraph">
                  <wp:posOffset>417830</wp:posOffset>
                </wp:positionV>
                <wp:extent cx="3314700" cy="675640"/>
                <wp:effectExtent l="0" t="0" r="38100"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5640"/>
                        </a:xfrm>
                        <a:prstGeom prst="rect">
                          <a:avLst/>
                        </a:prstGeom>
                        <a:solidFill>
                          <a:srgbClr val="FFFFFF"/>
                        </a:solidFill>
                        <a:ln w="9525">
                          <a:solidFill>
                            <a:srgbClr val="000000"/>
                          </a:solidFill>
                          <a:miter lim="800000"/>
                          <a:headEnd/>
                          <a:tailEnd/>
                        </a:ln>
                      </wps:spPr>
                      <wps:txbx>
                        <w:txbxContent>
                          <w:p w14:paraId="0D2D7BCB" w14:textId="77777777" w:rsidR="003323E0" w:rsidRPr="000A7AC4" w:rsidRDefault="003323E0" w:rsidP="003323E0">
                            <w:pPr>
                              <w:jc w:val="center"/>
                              <w:rPr>
                                <w:rFonts w:ascii="Chalkboard" w:hAnsi="Chalkboard"/>
                                <w:sz w:val="32"/>
                              </w:rPr>
                            </w:pPr>
                            <w:r w:rsidRPr="000A7AC4">
                              <w:rPr>
                                <w:rFonts w:ascii="Chalkboard" w:hAnsi="Chalkboard"/>
                                <w:sz w:val="32"/>
                              </w:rPr>
                              <w:t>KOONAWARRA PUBLIC SCHOOL PRESCHOOL</w:t>
                            </w:r>
                          </w:p>
                          <w:p w14:paraId="24F2C4DC" w14:textId="77777777" w:rsidR="003323E0" w:rsidRPr="000A7AC4" w:rsidRDefault="003323E0" w:rsidP="003323E0">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DD84C" id="_x0000_t202" coordsize="21600,21600" o:spt="202" path="m,l,21600r21600,l21600,xe">
                <v:stroke joinstyle="miter"/>
                <v:path gradientshapeok="t" o:connecttype="rect"/>
              </v:shapetype>
              <v:shape id="Text Box 2" o:spid="_x0000_s1026" type="#_x0000_t202" style="position:absolute;left:0;text-align:left;margin-left:109.3pt;margin-top:32.9pt;width:261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5KgIAAFA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">
                <v:textbox>
                  <w:txbxContent>
                    <w:p w14:paraId="0D2D7BCB" w14:textId="77777777" w:rsidR="003323E0" w:rsidRPr="000A7AC4" w:rsidRDefault="003323E0" w:rsidP="003323E0">
                      <w:pPr>
                        <w:jc w:val="center"/>
                        <w:rPr>
                          <w:rFonts w:ascii="Chalkboard" w:hAnsi="Chalkboard"/>
                          <w:sz w:val="32"/>
                        </w:rPr>
                      </w:pPr>
                      <w:r w:rsidRPr="000A7AC4">
                        <w:rPr>
                          <w:rFonts w:ascii="Chalkboard" w:hAnsi="Chalkboard"/>
                          <w:sz w:val="32"/>
                        </w:rPr>
                        <w:t>KOONAWARRA PUBLIC SCHOOL PRESCHOOL</w:t>
                      </w:r>
                    </w:p>
                    <w:p w14:paraId="24F2C4DC" w14:textId="77777777" w:rsidR="003323E0" w:rsidRPr="000A7AC4" w:rsidRDefault="003323E0" w:rsidP="003323E0">
                      <w:pPr>
                        <w:rPr>
                          <w:sz w:val="36"/>
                        </w:rPr>
                      </w:pPr>
                    </w:p>
                  </w:txbxContent>
                </v:textbox>
              </v:shape>
            </w:pict>
          </mc:Fallback>
        </mc:AlternateContent>
      </w:r>
      <w:r w:rsidR="00571EB6">
        <w:rPr>
          <w:b/>
          <w:sz w:val="28"/>
          <w:szCs w:val="28"/>
        </w:rPr>
        <w:t xml:space="preserve"> </w:t>
      </w:r>
      <w:r w:rsidR="003323E0">
        <w:t xml:space="preserve"> </w:t>
      </w:r>
      <w:r w:rsidR="003323E0">
        <w:rPr>
          <w:noProof/>
          <w:lang w:val="en-US"/>
        </w:rPr>
        <w:drawing>
          <wp:inline distT="0" distB="0" distL="0" distR="0" wp14:anchorId="7A9E711B" wp14:editId="2B661078">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3323E0">
        <w:t xml:space="preserve">                                                                                  </w:t>
      </w:r>
      <w:r>
        <w:t xml:space="preserve">               </w:t>
      </w:r>
      <w:r w:rsidR="003323E0">
        <w:t xml:space="preserve">    </w:t>
      </w:r>
      <w:r w:rsidR="003323E0">
        <w:rPr>
          <w:noProof/>
          <w:lang w:val="en-US"/>
        </w:rPr>
        <w:drawing>
          <wp:inline distT="0" distB="0" distL="0" distR="0" wp14:anchorId="0592A895" wp14:editId="665A1F90">
            <wp:extent cx="1485900" cy="1473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6561E952" w14:textId="113AACED" w:rsidR="000D5BC7" w:rsidRDefault="003323E0">
      <w:r>
        <w:rPr>
          <w:noProof/>
          <w:lang w:val="en-US" w:eastAsia="en-US"/>
        </w:rPr>
        <mc:AlternateContent>
          <mc:Choice Requires="wps">
            <w:drawing>
              <wp:anchor distT="0" distB="0" distL="114300" distR="114300" simplePos="0" relativeHeight="251659264" behindDoc="0" locked="0" layoutInCell="0" hidden="0" allowOverlap="1" wp14:anchorId="60A7D218" wp14:editId="11605CD2">
                <wp:simplePos x="0" y="0"/>
                <wp:positionH relativeFrom="margin">
                  <wp:posOffset>131445</wp:posOffset>
                </wp:positionH>
                <wp:positionV relativeFrom="paragraph">
                  <wp:posOffset>179070</wp:posOffset>
                </wp:positionV>
                <wp:extent cx="5156835" cy="510540"/>
                <wp:effectExtent l="0" t="0" r="0" b="0"/>
                <wp:wrapNone/>
                <wp:docPr id="2" name="Rectangle 2"/>
                <wp:cNvGraphicFramePr/>
                <a:graphic xmlns:a="http://schemas.openxmlformats.org/drawingml/2006/main">
                  <a:graphicData uri="http://schemas.microsoft.com/office/word/2010/wordprocessingShape">
                    <wps:wsp>
                      <wps:cNvSpPr/>
                      <wps:spPr>
                        <a:xfrm>
                          <a:off x="0" y="0"/>
                          <a:ext cx="5156835" cy="510540"/>
                        </a:xfrm>
                        <a:prstGeom prst="rect">
                          <a:avLst/>
                        </a:prstGeom>
                        <a:solidFill>
                          <a:srgbClr val="FFFFFF"/>
                        </a:solidFill>
                        <a:ln>
                          <a:noFill/>
                        </a:ln>
                      </wps:spPr>
                      <wps:txbx>
                        <w:txbxContent>
                          <w:p w14:paraId="37500333" w14:textId="38D59AD6" w:rsidR="000D5BC7" w:rsidRDefault="003323E0" w:rsidP="003323E0">
                            <w:pPr>
                              <w:spacing w:line="240" w:lineRule="auto"/>
                              <w:jc w:val="center"/>
                              <w:textDirection w:val="btLr"/>
                            </w:pPr>
                            <w:r>
                              <w:rPr>
                                <w:rFonts w:ascii="Arial" w:eastAsia="Arial" w:hAnsi="Arial" w:cs="Arial"/>
                                <w:b/>
                                <w:color w:val="548DD4"/>
                                <w:sz w:val="44"/>
                              </w:rPr>
                              <w:t xml:space="preserve">    </w:t>
                            </w:r>
                            <w:r w:rsidR="00571EB6">
                              <w:rPr>
                                <w:rFonts w:ascii="Arial" w:eastAsia="Arial" w:hAnsi="Arial" w:cs="Arial"/>
                                <w:b/>
                                <w:color w:val="548DD4"/>
                                <w:sz w:val="44"/>
                              </w:rPr>
                              <w:t>(g) Excursions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A7D218" id="Rectangle 2" o:spid="_x0000_s1027" style="position:absolute;margin-left:10.35pt;margin-top:14.1pt;width:406.05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" o:allowincell="f" stroked="f">
                <v:textbox inset="2.53958mm,1.2694mm,2.53958mm,1.2694mm">
                  <w:txbxContent>
                    <w:p w14:paraId="37500333" w14:textId="38D59AD6" w:rsidR="000D5BC7" w:rsidRDefault="003323E0" w:rsidP="003323E0">
                      <w:pPr>
                        <w:spacing w:line="240" w:lineRule="auto"/>
                        <w:jc w:val="center"/>
                        <w:textDirection w:val="btLr"/>
                      </w:pPr>
                      <w:r>
                        <w:rPr>
                          <w:rFonts w:ascii="Arial" w:eastAsia="Arial" w:hAnsi="Arial" w:cs="Arial"/>
                          <w:b/>
                          <w:color w:val="548DD4"/>
                          <w:sz w:val="44"/>
                        </w:rPr>
                        <w:t xml:space="preserve">    </w:t>
                      </w:r>
                      <w:r w:rsidR="00571EB6">
                        <w:rPr>
                          <w:rFonts w:ascii="Arial" w:eastAsia="Arial" w:hAnsi="Arial" w:cs="Arial"/>
                          <w:b/>
                          <w:color w:val="548DD4"/>
                          <w:sz w:val="44"/>
                        </w:rPr>
                        <w:t>(g) Excursions</w:t>
                      </w:r>
                    </w:p>
                  </w:txbxContent>
                </v:textbox>
                <w10:wrap anchorx="margin"/>
              </v:rect>
            </w:pict>
          </mc:Fallback>
        </mc:AlternateContent>
      </w:r>
      <w:r w:rsidR="00571EB6">
        <w:t xml:space="preserve"> </w:t>
      </w:r>
    </w:p>
    <w:p w14:paraId="7840E925" w14:textId="5D1BB900" w:rsidR="00D853E0" w:rsidRDefault="00D853E0"/>
    <w:p w14:paraId="0B950A0C" w14:textId="77777777" w:rsidR="009C4062" w:rsidRDefault="009C4062"/>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080"/>
      </w:tblGrid>
      <w:tr w:rsidR="009C4062" w14:paraId="2BC44744" w14:textId="77777777" w:rsidTr="00025330">
        <w:tc>
          <w:tcPr>
            <w:tcW w:w="1701" w:type="dxa"/>
          </w:tcPr>
          <w:p w14:paraId="669278B7" w14:textId="77777777" w:rsidR="009C4062" w:rsidRDefault="009C4062" w:rsidP="00025330">
            <w:pPr>
              <w:spacing w:line="276" w:lineRule="auto"/>
            </w:pPr>
            <w:r>
              <w:rPr>
                <w:rFonts w:ascii="Arial" w:eastAsia="Arial" w:hAnsi="Arial" w:cs="Arial"/>
                <w:b/>
                <w:sz w:val="20"/>
                <w:szCs w:val="20"/>
              </w:rPr>
              <w:t>Current</w:t>
            </w:r>
          </w:p>
        </w:tc>
        <w:tc>
          <w:tcPr>
            <w:tcW w:w="8080" w:type="dxa"/>
          </w:tcPr>
          <w:p w14:paraId="1C2E000A" w14:textId="661A3935" w:rsidR="009C4062" w:rsidRDefault="0063760A" w:rsidP="00025330">
            <w:pPr>
              <w:spacing w:line="276" w:lineRule="auto"/>
            </w:pPr>
            <w:r>
              <w:rPr>
                <w:rFonts w:ascii="Arial" w:eastAsia="Arial" w:hAnsi="Arial" w:cs="Arial"/>
                <w:sz w:val="20"/>
                <w:szCs w:val="20"/>
              </w:rPr>
              <w:t>July</w:t>
            </w:r>
            <w:r w:rsidR="00E9180F">
              <w:rPr>
                <w:rFonts w:ascii="Arial" w:eastAsia="Arial" w:hAnsi="Arial" w:cs="Arial"/>
                <w:sz w:val="20"/>
                <w:szCs w:val="20"/>
              </w:rPr>
              <w:t xml:space="preserve"> 201</w:t>
            </w:r>
            <w:r>
              <w:rPr>
                <w:rFonts w:ascii="Arial" w:eastAsia="Arial" w:hAnsi="Arial" w:cs="Arial"/>
                <w:sz w:val="20"/>
                <w:szCs w:val="20"/>
              </w:rPr>
              <w:t>8</w:t>
            </w:r>
          </w:p>
        </w:tc>
      </w:tr>
      <w:tr w:rsidR="009C4062" w14:paraId="603461B1" w14:textId="77777777" w:rsidTr="00025330">
        <w:tc>
          <w:tcPr>
            <w:tcW w:w="1701" w:type="dxa"/>
          </w:tcPr>
          <w:p w14:paraId="23EEC80F" w14:textId="7666448C" w:rsidR="009C4062" w:rsidRDefault="009C4062" w:rsidP="00025330">
            <w:r>
              <w:rPr>
                <w:rFonts w:ascii="Arial" w:eastAsia="Arial" w:hAnsi="Arial" w:cs="Arial"/>
                <w:b/>
                <w:sz w:val="20"/>
                <w:szCs w:val="20"/>
              </w:rPr>
              <w:t>Next Review</w:t>
            </w:r>
          </w:p>
        </w:tc>
        <w:tc>
          <w:tcPr>
            <w:tcW w:w="8080" w:type="dxa"/>
          </w:tcPr>
          <w:p w14:paraId="1A7D9E73" w14:textId="2044592F" w:rsidR="009C4062" w:rsidRDefault="0063760A" w:rsidP="00025330">
            <w:r>
              <w:t xml:space="preserve">July </w:t>
            </w:r>
            <w:r w:rsidR="009C4062">
              <w:t>201</w:t>
            </w:r>
            <w:r>
              <w:t>9</w:t>
            </w:r>
          </w:p>
        </w:tc>
      </w:tr>
      <w:tr w:rsidR="009C4062" w14:paraId="0DDCAF88" w14:textId="77777777" w:rsidTr="00025330">
        <w:tc>
          <w:tcPr>
            <w:tcW w:w="1701" w:type="dxa"/>
          </w:tcPr>
          <w:p w14:paraId="54949AD1" w14:textId="77777777" w:rsidR="009C4062" w:rsidRDefault="009C4062" w:rsidP="00025330">
            <w:pPr>
              <w:spacing w:line="276" w:lineRule="auto"/>
            </w:pPr>
            <w:r>
              <w:rPr>
                <w:rFonts w:ascii="Arial" w:eastAsia="Arial" w:hAnsi="Arial" w:cs="Arial"/>
                <w:b/>
                <w:sz w:val="20"/>
                <w:szCs w:val="20"/>
              </w:rPr>
              <w:t>Regulation(s)</w:t>
            </w:r>
          </w:p>
        </w:tc>
        <w:tc>
          <w:tcPr>
            <w:tcW w:w="8080" w:type="dxa"/>
          </w:tcPr>
          <w:p w14:paraId="640423C2" w14:textId="77777777" w:rsidR="009C4062" w:rsidRDefault="009C4062" w:rsidP="00025330">
            <w:pPr>
              <w:spacing w:line="276" w:lineRule="auto"/>
            </w:pPr>
            <w:r>
              <w:rPr>
                <w:rFonts w:ascii="Arial" w:eastAsia="Arial" w:hAnsi="Arial" w:cs="Arial"/>
                <w:sz w:val="20"/>
                <w:szCs w:val="20"/>
              </w:rPr>
              <w:t>R.99-102</w:t>
            </w:r>
          </w:p>
        </w:tc>
      </w:tr>
      <w:tr w:rsidR="009C4062" w14:paraId="1A345BFA" w14:textId="77777777" w:rsidTr="00025330">
        <w:tc>
          <w:tcPr>
            <w:tcW w:w="1701" w:type="dxa"/>
          </w:tcPr>
          <w:p w14:paraId="6646B704" w14:textId="77777777" w:rsidR="009C4062" w:rsidRDefault="009C4062" w:rsidP="00025330">
            <w:pPr>
              <w:spacing w:line="276" w:lineRule="auto"/>
            </w:pPr>
            <w:r>
              <w:rPr>
                <w:rFonts w:ascii="Arial" w:eastAsia="Arial" w:hAnsi="Arial" w:cs="Arial"/>
                <w:b/>
                <w:sz w:val="20"/>
                <w:szCs w:val="20"/>
              </w:rPr>
              <w:t>National Quality Standard(s)</w:t>
            </w:r>
          </w:p>
        </w:tc>
        <w:tc>
          <w:tcPr>
            <w:tcW w:w="8080" w:type="dxa"/>
          </w:tcPr>
          <w:p w14:paraId="41E800A6" w14:textId="77777777" w:rsidR="009C4062" w:rsidRDefault="009C4062" w:rsidP="00025330">
            <w:pPr>
              <w:spacing w:line="276" w:lineRule="auto"/>
            </w:pPr>
            <w:r>
              <w:rPr>
                <w:rFonts w:ascii="Arial" w:eastAsia="Arial" w:hAnsi="Arial" w:cs="Arial"/>
                <w:sz w:val="20"/>
                <w:szCs w:val="20"/>
              </w:rPr>
              <w:t>2.3.2 Every reasonable precaution is taken to protect children from harm and any hazard likely to cause injury.</w:t>
            </w:r>
          </w:p>
          <w:p w14:paraId="7C6DC53B" w14:textId="77777777" w:rsidR="009C4062" w:rsidRDefault="009C4062" w:rsidP="00025330">
            <w:pPr>
              <w:spacing w:line="276" w:lineRule="auto"/>
            </w:pPr>
            <w:r>
              <w:rPr>
                <w:rFonts w:ascii="Arial" w:eastAsia="Arial" w:hAnsi="Arial" w:cs="Arial"/>
                <w:sz w:val="20"/>
                <w:szCs w:val="20"/>
              </w:rPr>
              <w:t>7.3.5 Service practices are based on effectively documented policies and procedures that are available at the service and reviewed regularly.</w:t>
            </w:r>
          </w:p>
        </w:tc>
      </w:tr>
      <w:tr w:rsidR="009C4062" w14:paraId="01DA47F5" w14:textId="77777777" w:rsidTr="00025330">
        <w:tc>
          <w:tcPr>
            <w:tcW w:w="1701" w:type="dxa"/>
          </w:tcPr>
          <w:p w14:paraId="65B93CE4" w14:textId="77777777" w:rsidR="009C4062" w:rsidRDefault="009C4062" w:rsidP="00025330">
            <w:pPr>
              <w:spacing w:line="276" w:lineRule="auto"/>
            </w:pPr>
            <w:r>
              <w:rPr>
                <w:rFonts w:ascii="Arial" w:eastAsia="Arial" w:hAnsi="Arial" w:cs="Arial"/>
                <w:b/>
                <w:sz w:val="20"/>
                <w:szCs w:val="20"/>
              </w:rPr>
              <w:t>Relevant DoE Policy and link</w:t>
            </w:r>
          </w:p>
        </w:tc>
        <w:tc>
          <w:tcPr>
            <w:tcW w:w="8080" w:type="dxa"/>
          </w:tcPr>
          <w:p w14:paraId="0E61E414" w14:textId="77777777" w:rsidR="009C4062" w:rsidRPr="00930DB1" w:rsidRDefault="009C4062" w:rsidP="00025330">
            <w:pPr>
              <w:spacing w:line="276" w:lineRule="auto"/>
              <w:rPr>
                <w:i/>
              </w:rPr>
            </w:pPr>
            <w:r w:rsidRPr="00930DB1">
              <w:rPr>
                <w:rFonts w:ascii="Arial" w:eastAsia="Arial" w:hAnsi="Arial" w:cs="Arial"/>
                <w:i/>
                <w:sz w:val="20"/>
                <w:szCs w:val="20"/>
              </w:rPr>
              <w:t xml:space="preserve">Excursions policy PD/2004/010/V07 </w:t>
            </w:r>
          </w:p>
          <w:p w14:paraId="5C77804C" w14:textId="77777777" w:rsidR="009C4062" w:rsidRDefault="00EC2421" w:rsidP="00025330">
            <w:pPr>
              <w:spacing w:line="276" w:lineRule="auto"/>
              <w:rPr>
                <w:rFonts w:ascii="Arial" w:eastAsia="Arial" w:hAnsi="Arial" w:cs="Arial"/>
                <w:color w:val="0000FF"/>
                <w:sz w:val="20"/>
                <w:szCs w:val="20"/>
                <w:u w:val="single"/>
              </w:rPr>
            </w:pPr>
            <w:hyperlink r:id="rId9">
              <w:r w:rsidR="009C4062">
                <w:rPr>
                  <w:rFonts w:ascii="Arial" w:eastAsia="Arial" w:hAnsi="Arial" w:cs="Arial"/>
                  <w:color w:val="0000FF"/>
                  <w:sz w:val="20"/>
                  <w:szCs w:val="20"/>
                  <w:u w:val="single"/>
                </w:rPr>
                <w:t>https://detwww.det.nsw.edu.au/policies/student_admin/excursions/excursion_pol/PD20040010_i.shtml</w:t>
              </w:r>
            </w:hyperlink>
          </w:p>
          <w:p w14:paraId="6F81C3D1" w14:textId="77777777" w:rsidR="009C4062" w:rsidRDefault="009C4062" w:rsidP="00025330">
            <w:pPr>
              <w:spacing w:line="276" w:lineRule="auto"/>
              <w:rPr>
                <w:rFonts w:ascii="Arial" w:eastAsia="Arial" w:hAnsi="Arial" w:cs="Arial"/>
                <w:color w:val="0000FF"/>
                <w:sz w:val="20"/>
                <w:szCs w:val="20"/>
                <w:u w:val="single"/>
              </w:rPr>
            </w:pPr>
          </w:p>
          <w:p w14:paraId="60420B74" w14:textId="77777777" w:rsidR="009C4062" w:rsidRPr="00930DB1" w:rsidRDefault="009C4062" w:rsidP="00025330">
            <w:pPr>
              <w:spacing w:line="276" w:lineRule="auto"/>
              <w:rPr>
                <w:rFonts w:ascii="Arial" w:eastAsia="Arial" w:hAnsi="Arial" w:cs="Arial"/>
                <w:i/>
                <w:color w:val="auto"/>
                <w:sz w:val="20"/>
                <w:szCs w:val="20"/>
              </w:rPr>
            </w:pPr>
            <w:r w:rsidRPr="00930DB1">
              <w:rPr>
                <w:rFonts w:ascii="Arial" w:eastAsia="Arial" w:hAnsi="Arial" w:cs="Arial"/>
                <w:i/>
                <w:color w:val="auto"/>
                <w:sz w:val="20"/>
                <w:szCs w:val="20"/>
              </w:rPr>
              <w:t>Excursion policy implementation procedures</w:t>
            </w:r>
          </w:p>
          <w:p w14:paraId="60BE5BF2" w14:textId="77777777" w:rsidR="009C4062" w:rsidRDefault="00EC2421" w:rsidP="00025330">
            <w:pPr>
              <w:spacing w:line="276" w:lineRule="auto"/>
            </w:pPr>
            <w:hyperlink r:id="rId10">
              <w:r w:rsidR="009C4062">
                <w:rPr>
                  <w:rFonts w:ascii="Arial" w:eastAsia="Arial" w:hAnsi="Arial" w:cs="Arial"/>
                  <w:color w:val="0000FF"/>
                  <w:sz w:val="20"/>
                  <w:szCs w:val="20"/>
                  <w:u w:val="single"/>
                </w:rPr>
                <w:t>https://detwww.det.nsw.edu.au/policies/student_admin/excursions/excursion_pol/PD20040010_i.shtml</w:t>
              </w:r>
            </w:hyperlink>
            <w:hyperlink r:id="rId11"/>
            <w:hyperlink r:id="rId12"/>
          </w:p>
        </w:tc>
      </w:tr>
      <w:tr w:rsidR="009C4062" w14:paraId="6EAFB3F9" w14:textId="77777777" w:rsidTr="00025330">
        <w:tc>
          <w:tcPr>
            <w:tcW w:w="1701" w:type="dxa"/>
          </w:tcPr>
          <w:p w14:paraId="2E072AD7" w14:textId="77777777" w:rsidR="009C4062" w:rsidRDefault="009C4062" w:rsidP="00025330">
            <w:pPr>
              <w:spacing w:line="276" w:lineRule="auto"/>
            </w:pPr>
            <w:r>
              <w:rPr>
                <w:rFonts w:ascii="Arial" w:eastAsia="Arial" w:hAnsi="Arial" w:cs="Arial"/>
                <w:b/>
                <w:sz w:val="20"/>
                <w:szCs w:val="20"/>
              </w:rPr>
              <w:t>Relevant School Procedure</w:t>
            </w:r>
          </w:p>
        </w:tc>
        <w:tc>
          <w:tcPr>
            <w:tcW w:w="8080" w:type="dxa"/>
          </w:tcPr>
          <w:p w14:paraId="640353B8" w14:textId="77777777" w:rsidR="009C4062" w:rsidRDefault="009C4062" w:rsidP="00025330">
            <w:pPr>
              <w:spacing w:line="276" w:lineRule="auto"/>
            </w:pPr>
          </w:p>
        </w:tc>
      </w:tr>
      <w:tr w:rsidR="009C4062" w14:paraId="0F71FE6E" w14:textId="77777777" w:rsidTr="00025330">
        <w:tc>
          <w:tcPr>
            <w:tcW w:w="1701" w:type="dxa"/>
          </w:tcPr>
          <w:p w14:paraId="65985A81" w14:textId="77777777" w:rsidR="009C4062" w:rsidRDefault="009C4062" w:rsidP="00025330">
            <w:pPr>
              <w:spacing w:line="276" w:lineRule="auto"/>
            </w:pPr>
            <w:r>
              <w:rPr>
                <w:rFonts w:ascii="Arial" w:eastAsia="Arial" w:hAnsi="Arial" w:cs="Arial"/>
                <w:b/>
                <w:sz w:val="20"/>
                <w:szCs w:val="20"/>
              </w:rPr>
              <w:t>DoE Preschool Handbook January 2016</w:t>
            </w:r>
          </w:p>
        </w:tc>
        <w:tc>
          <w:tcPr>
            <w:tcW w:w="8080" w:type="dxa"/>
          </w:tcPr>
          <w:p w14:paraId="20D4FB3B" w14:textId="77777777" w:rsidR="009C4062" w:rsidRDefault="009C4062" w:rsidP="00025330">
            <w:pPr>
              <w:spacing w:line="276" w:lineRule="auto"/>
            </w:pPr>
            <w:r>
              <w:rPr>
                <w:rFonts w:ascii="Arial" w:eastAsia="Arial" w:hAnsi="Arial" w:cs="Arial"/>
                <w:sz w:val="20"/>
                <w:szCs w:val="20"/>
              </w:rPr>
              <w:t>Wellbeing, page 40</w:t>
            </w:r>
          </w:p>
          <w:p w14:paraId="25B6BD48" w14:textId="77777777" w:rsidR="009C4062" w:rsidRDefault="009C4062" w:rsidP="00025330">
            <w:pPr>
              <w:spacing w:line="276" w:lineRule="auto"/>
            </w:pPr>
          </w:p>
          <w:p w14:paraId="6E884B7F" w14:textId="77777777" w:rsidR="009C4062" w:rsidRDefault="009C4062" w:rsidP="00025330">
            <w:pPr>
              <w:spacing w:line="276" w:lineRule="auto"/>
            </w:pPr>
            <w:r>
              <w:rPr>
                <w:rFonts w:ascii="Arial" w:eastAsia="Arial" w:hAnsi="Arial" w:cs="Arial"/>
                <w:sz w:val="20"/>
                <w:szCs w:val="20"/>
              </w:rPr>
              <w:t xml:space="preserve">Wellbeing Appendix 2.7 </w:t>
            </w:r>
          </w:p>
          <w:p w14:paraId="7DC526E4" w14:textId="77777777" w:rsidR="009C4062" w:rsidRDefault="009C4062" w:rsidP="00025330">
            <w:pPr>
              <w:spacing w:line="276" w:lineRule="auto"/>
            </w:pPr>
            <w:r>
              <w:rPr>
                <w:rFonts w:ascii="Arial" w:eastAsia="Arial" w:hAnsi="Arial" w:cs="Arial"/>
                <w:b/>
                <w:sz w:val="20"/>
                <w:szCs w:val="20"/>
              </w:rPr>
              <w:t xml:space="preserve">Risk assessment and authorisation for excursions </w:t>
            </w:r>
            <w:r>
              <w:rPr>
                <w:rFonts w:ascii="Arial" w:eastAsia="Arial" w:hAnsi="Arial" w:cs="Arial"/>
                <w:sz w:val="20"/>
                <w:szCs w:val="20"/>
              </w:rPr>
              <w:t>(attached)</w:t>
            </w:r>
          </w:p>
        </w:tc>
      </w:tr>
      <w:tr w:rsidR="009C4062" w14:paraId="2B4A513F" w14:textId="77777777" w:rsidTr="00025330">
        <w:tc>
          <w:tcPr>
            <w:tcW w:w="1701" w:type="dxa"/>
          </w:tcPr>
          <w:p w14:paraId="233A7058" w14:textId="77777777" w:rsidR="009C4062" w:rsidRDefault="009C4062" w:rsidP="00025330">
            <w:pPr>
              <w:spacing w:line="276" w:lineRule="auto"/>
            </w:pPr>
            <w:r>
              <w:rPr>
                <w:rFonts w:ascii="Arial" w:eastAsia="Arial" w:hAnsi="Arial" w:cs="Arial"/>
                <w:b/>
                <w:sz w:val="20"/>
                <w:szCs w:val="20"/>
              </w:rPr>
              <w:t>Key Resources</w:t>
            </w:r>
          </w:p>
        </w:tc>
        <w:tc>
          <w:tcPr>
            <w:tcW w:w="8080" w:type="dxa"/>
          </w:tcPr>
          <w:p w14:paraId="13F4A428" w14:textId="77777777" w:rsidR="009C4062" w:rsidRDefault="009C4062" w:rsidP="00025330">
            <w:pPr>
              <w:spacing w:line="276" w:lineRule="auto"/>
            </w:pPr>
          </w:p>
        </w:tc>
      </w:tr>
    </w:tbl>
    <w:p w14:paraId="41F2E6E4" w14:textId="600CD8A6" w:rsidR="004F6245" w:rsidRPr="009C4062" w:rsidRDefault="00571EB6" w:rsidP="009C4062">
      <w:r>
        <w:rPr>
          <w:noProof/>
          <w:lang w:val="en-US" w:eastAsia="en-US"/>
        </w:rPr>
        <mc:AlternateContent>
          <mc:Choice Requires="wps">
            <w:drawing>
              <wp:anchor distT="0" distB="0" distL="114300" distR="114300" simplePos="0" relativeHeight="251660288" behindDoc="0" locked="0" layoutInCell="0" hidden="0" allowOverlap="1" wp14:anchorId="1DBC3FC6" wp14:editId="59E76399">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39F3A131" w14:textId="77777777" w:rsidR="000D5BC7" w:rsidRDefault="00571EB6">
                            <w:pPr>
                              <w:spacing w:after="0" w:line="240" w:lineRule="auto"/>
                              <w:textDirection w:val="btLr"/>
                            </w:pPr>
                            <w:r>
                              <w:rPr>
                                <w:rFonts w:ascii="Arial" w:eastAsia="Arial" w:hAnsi="Arial" w:cs="Arial"/>
                                <w:b/>
                                <w:color w:val="FFFFFF"/>
                                <w:sz w:val="19"/>
                              </w:rPr>
                              <w:t xml:space="preserve">Forbes Street Woolloomooloo 2013 </w:t>
                            </w:r>
                          </w:p>
                          <w:p w14:paraId="527BA13A" w14:textId="77777777" w:rsidR="000D5BC7" w:rsidRDefault="00571EB6">
                            <w:pPr>
                              <w:spacing w:after="0" w:line="240" w:lineRule="auto"/>
                              <w:textDirection w:val="btLr"/>
                            </w:pPr>
                            <w:r>
                              <w:rPr>
                                <w:rFonts w:ascii="Arial" w:eastAsia="Arial" w:hAnsi="Arial" w:cs="Arial"/>
                                <w:b/>
                                <w:color w:val="FFFFFF"/>
                                <w:sz w:val="19"/>
                              </w:rPr>
                              <w:t xml:space="preserve">T: 9358 5335/6  </w:t>
                            </w:r>
                          </w:p>
                          <w:p w14:paraId="6BE51266" w14:textId="77777777" w:rsidR="000D5BC7" w:rsidRDefault="00571EB6">
                            <w:pPr>
                              <w:spacing w:after="0" w:line="240" w:lineRule="auto"/>
                              <w:textDirection w:val="btLr"/>
                            </w:pPr>
                            <w:r>
                              <w:rPr>
                                <w:rFonts w:ascii="Arial" w:eastAsia="Arial" w:hAnsi="Arial" w:cs="Arial"/>
                                <w:b/>
                                <w:color w:val="FFFFFF"/>
                                <w:sz w:val="19"/>
                              </w:rPr>
                              <w:t xml:space="preserve">F: 93571831  </w:t>
                            </w:r>
                          </w:p>
                          <w:p w14:paraId="4DFFB536" w14:textId="77777777" w:rsidR="000D5BC7" w:rsidRDefault="00571EB6">
                            <w:pPr>
                              <w:spacing w:after="0" w:line="240" w:lineRule="auto"/>
                              <w:textDirection w:val="btLr"/>
                            </w:pPr>
                            <w:r>
                              <w:rPr>
                                <w:rFonts w:ascii="Arial" w:eastAsia="Arial" w:hAnsi="Arial" w:cs="Arial"/>
                                <w:b/>
                                <w:color w:val="FFFFFF"/>
                                <w:sz w:val="19"/>
                              </w:rPr>
                              <w:t>E: plunketstr-p.school@det.nsw.edu.au</w:t>
                            </w:r>
                          </w:p>
                          <w:p w14:paraId="65D7B0A8" w14:textId="77777777" w:rsidR="000D5BC7" w:rsidRDefault="000D5BC7">
                            <w:pPr>
                              <w:spacing w:after="0" w:line="275" w:lineRule="auto"/>
                              <w:textDirection w:val="btLr"/>
                            </w:pPr>
                          </w:p>
                        </w:txbxContent>
                      </wps:txbx>
                      <wps:bodyPr lIns="91425" tIns="45700" rIns="91425" bIns="45700" anchor="t" anchorCtr="0"/>
                    </wps:wsp>
                  </a:graphicData>
                </a:graphic>
              </wp:anchor>
            </w:drawing>
          </mc:Choice>
          <mc:Fallback>
            <w:pict>
              <v:rect w14:anchorId="1DBC3FC6" id="Rectangle 3"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POEQIAADIEAAAOAAAAZHJzL2Uyb0RvYy54bWysU02P0zAQvSPxHyzfadKk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tXiVr9f3OZh8BrJVWZTl/WwvnwKiACiq5aqq&#10;a4woIO7qqiyqCMhemazz4QM3CsWgxQ6UJFfJ6ZMPM/QZEi/2Rgp2EFKmxPXHnXToRKDVh0Ndg5T5&#10;yA1MajS2uK7gbkQJvLhOkgChsuCB13267+aEvyXe7f5MHIXtiR9mAYlhLl+JwB0oIc3ACXuvGQpn&#10;Cz5rGAgcxSjOMJIc5idGCRmIkH+DBO+kBgtjk+a2xChMxyn1tIhs8c/RsDP0WX7U8Hbq5SpWH1Ky&#10;ql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CKa&#10;484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39F3A131" w14:textId="77777777" w:rsidR="000D5BC7" w:rsidRDefault="00571EB6">
                      <w:pPr>
                        <w:spacing w:after="0" w:line="240" w:lineRule="auto"/>
                        <w:textDirection w:val="btLr"/>
                      </w:pPr>
                      <w:r>
                        <w:rPr>
                          <w:rFonts w:ascii="Arial" w:eastAsia="Arial" w:hAnsi="Arial" w:cs="Arial"/>
                          <w:b/>
                          <w:color w:val="FFFFFF"/>
                          <w:sz w:val="19"/>
                        </w:rPr>
                        <w:t xml:space="preserve">Forbes Street Woolloomooloo 2013 </w:t>
                      </w:r>
                    </w:p>
                    <w:p w14:paraId="527BA13A" w14:textId="77777777" w:rsidR="000D5BC7" w:rsidRDefault="00571EB6">
                      <w:pPr>
                        <w:spacing w:after="0" w:line="240" w:lineRule="auto"/>
                        <w:textDirection w:val="btLr"/>
                      </w:pPr>
                      <w:r>
                        <w:rPr>
                          <w:rFonts w:ascii="Arial" w:eastAsia="Arial" w:hAnsi="Arial" w:cs="Arial"/>
                          <w:b/>
                          <w:color w:val="FFFFFF"/>
                          <w:sz w:val="19"/>
                        </w:rPr>
                        <w:t xml:space="preserve">T: 9358 5335/6  </w:t>
                      </w:r>
                    </w:p>
                    <w:p w14:paraId="6BE51266" w14:textId="77777777" w:rsidR="000D5BC7" w:rsidRDefault="00571EB6">
                      <w:pPr>
                        <w:spacing w:after="0" w:line="240" w:lineRule="auto"/>
                        <w:textDirection w:val="btLr"/>
                      </w:pPr>
                      <w:r>
                        <w:rPr>
                          <w:rFonts w:ascii="Arial" w:eastAsia="Arial" w:hAnsi="Arial" w:cs="Arial"/>
                          <w:b/>
                          <w:color w:val="FFFFFF"/>
                          <w:sz w:val="19"/>
                        </w:rPr>
                        <w:t xml:space="preserve">F: 93571831  </w:t>
                      </w:r>
                    </w:p>
                    <w:p w14:paraId="4DFFB536" w14:textId="77777777" w:rsidR="000D5BC7" w:rsidRDefault="00571EB6">
                      <w:pPr>
                        <w:spacing w:after="0" w:line="240" w:lineRule="auto"/>
                        <w:textDirection w:val="btLr"/>
                      </w:pPr>
                      <w:r>
                        <w:rPr>
                          <w:rFonts w:ascii="Arial" w:eastAsia="Arial" w:hAnsi="Arial" w:cs="Arial"/>
                          <w:b/>
                          <w:color w:val="FFFFFF"/>
                          <w:sz w:val="19"/>
                        </w:rPr>
                        <w:t>E: plunketstr-p.school@det.nsw.edu.au</w:t>
                      </w:r>
                    </w:p>
                    <w:p w14:paraId="65D7B0A8" w14:textId="77777777" w:rsidR="000D5BC7" w:rsidRDefault="000D5BC7">
                      <w:pPr>
                        <w:spacing w:after="0" w:line="275" w:lineRule="auto"/>
                        <w:textDirection w:val="btLr"/>
                      </w:pPr>
                    </w:p>
                  </w:txbxContent>
                </v:textbox>
                <w10:wrap anchorx="margin"/>
              </v:rect>
            </w:pict>
          </mc:Fallback>
        </mc:AlternateContent>
      </w:r>
    </w:p>
    <w:p w14:paraId="1E90960B" w14:textId="61A9E469" w:rsidR="004F6245" w:rsidRPr="004F6245" w:rsidRDefault="00571EB6" w:rsidP="004F6245">
      <w:pPr>
        <w:numPr>
          <w:ilvl w:val="0"/>
          <w:numId w:val="1"/>
        </w:numPr>
        <w:spacing w:before="240" w:after="0"/>
        <w:ind w:hanging="360"/>
        <w:contextualSpacing/>
        <w:rPr>
          <w:sz w:val="24"/>
          <w:szCs w:val="24"/>
        </w:rPr>
      </w:pPr>
      <w:r>
        <w:rPr>
          <w:rFonts w:ascii="Arial" w:eastAsia="Arial" w:hAnsi="Arial" w:cs="Arial"/>
          <w:sz w:val="24"/>
          <w:szCs w:val="24"/>
        </w:rPr>
        <w:t>Preschool educators will be familiar with the DoE Excursions Policy and Procedures, and take a risk management approach when conducting excursions to ensure the safety of all children</w:t>
      </w:r>
      <w:r w:rsidR="0063760A">
        <w:rPr>
          <w:rFonts w:ascii="Arial" w:eastAsia="Arial" w:hAnsi="Arial" w:cs="Arial"/>
          <w:sz w:val="24"/>
          <w:szCs w:val="24"/>
        </w:rPr>
        <w:t xml:space="preserve"> (aligns with Regulation 101 –  Conduct of Risk Assessment for Excursions, see appendix)</w:t>
      </w:r>
    </w:p>
    <w:p w14:paraId="2BD8D5FA" w14:textId="77777777" w:rsidR="004F6245" w:rsidRDefault="004F6245" w:rsidP="004F6245">
      <w:pPr>
        <w:spacing w:before="240" w:after="0"/>
        <w:ind w:left="720"/>
        <w:contextualSpacing/>
        <w:rPr>
          <w:sz w:val="24"/>
          <w:szCs w:val="24"/>
        </w:rPr>
      </w:pPr>
    </w:p>
    <w:p w14:paraId="38959137" w14:textId="2C431C67" w:rsidR="000D5BC7" w:rsidRPr="004F6245" w:rsidRDefault="00571EB6" w:rsidP="004F6245">
      <w:pPr>
        <w:numPr>
          <w:ilvl w:val="0"/>
          <w:numId w:val="1"/>
        </w:numPr>
        <w:spacing w:before="240" w:after="0"/>
        <w:ind w:hanging="360"/>
        <w:contextualSpacing/>
        <w:rPr>
          <w:sz w:val="24"/>
          <w:szCs w:val="24"/>
        </w:rPr>
      </w:pPr>
      <w:r w:rsidRPr="004F6245">
        <w:rPr>
          <w:rFonts w:ascii="Arial" w:eastAsia="Arial" w:hAnsi="Arial" w:cs="Arial"/>
          <w:sz w:val="24"/>
          <w:szCs w:val="24"/>
        </w:rPr>
        <w:t>Parental permission is required for a child to take part in any excu</w:t>
      </w:r>
      <w:r w:rsidR="004F6245" w:rsidRPr="004F6245">
        <w:rPr>
          <w:rFonts w:ascii="Arial" w:eastAsia="Arial" w:hAnsi="Arial" w:cs="Arial"/>
          <w:sz w:val="24"/>
          <w:szCs w:val="24"/>
        </w:rPr>
        <w:t xml:space="preserve">rsion on the </w:t>
      </w:r>
      <w:r w:rsidR="008A25CC">
        <w:rPr>
          <w:rFonts w:ascii="Arial" w:eastAsia="Arial" w:hAnsi="Arial" w:cs="Arial"/>
          <w:sz w:val="24"/>
          <w:szCs w:val="24"/>
        </w:rPr>
        <w:t>Koonawarra</w:t>
      </w:r>
      <w:r w:rsidR="004F6245" w:rsidRPr="004F6245">
        <w:rPr>
          <w:rFonts w:ascii="Arial" w:eastAsia="Arial" w:hAnsi="Arial" w:cs="Arial"/>
          <w:sz w:val="24"/>
          <w:szCs w:val="24"/>
        </w:rPr>
        <w:t xml:space="preserve"> Preschool excursion form which aligns with </w:t>
      </w:r>
      <w:r w:rsidR="004F6245" w:rsidRPr="004F6245">
        <w:rPr>
          <w:rFonts w:ascii="Arial" w:eastAsia="Arial" w:hAnsi="Arial" w:cs="Arial"/>
          <w:color w:val="auto"/>
          <w:sz w:val="24"/>
          <w:szCs w:val="24"/>
        </w:rPr>
        <w:t>Regulation 102 – Authorisation for excursions (see appendix).</w:t>
      </w:r>
    </w:p>
    <w:p w14:paraId="5CF0CA10" w14:textId="77777777" w:rsidR="000D5BC7" w:rsidRDefault="000D5BC7">
      <w:pPr>
        <w:spacing w:after="0"/>
        <w:ind w:left="720"/>
      </w:pPr>
    </w:p>
    <w:p w14:paraId="2A1D141B" w14:textId="36388FB5" w:rsidR="000D5BC7" w:rsidRDefault="00571EB6" w:rsidP="0063760A">
      <w:pPr>
        <w:numPr>
          <w:ilvl w:val="0"/>
          <w:numId w:val="1"/>
        </w:numPr>
        <w:spacing w:after="0"/>
        <w:ind w:hanging="360"/>
        <w:contextualSpacing/>
      </w:pPr>
      <w:r w:rsidRPr="0063760A">
        <w:rPr>
          <w:rFonts w:ascii="Arial" w:eastAsia="Arial" w:hAnsi="Arial" w:cs="Arial"/>
          <w:sz w:val="24"/>
          <w:szCs w:val="24"/>
        </w:rPr>
        <w:t>For regular outings</w:t>
      </w:r>
      <w:r w:rsidR="0063760A" w:rsidRPr="0063760A">
        <w:rPr>
          <w:rFonts w:ascii="Arial" w:eastAsia="Arial" w:hAnsi="Arial" w:cs="Arial"/>
          <w:sz w:val="24"/>
          <w:szCs w:val="24"/>
        </w:rPr>
        <w:t xml:space="preserve"> into the school</w:t>
      </w:r>
      <w:r w:rsidRPr="0063760A">
        <w:rPr>
          <w:rFonts w:ascii="Arial" w:eastAsia="Arial" w:hAnsi="Arial" w:cs="Arial"/>
          <w:sz w:val="24"/>
          <w:szCs w:val="24"/>
        </w:rPr>
        <w:t>, only one risk assessment is required in a 12 month period unless there is a change.</w:t>
      </w:r>
      <w:r w:rsidR="004F6245" w:rsidRPr="0063760A">
        <w:rPr>
          <w:rFonts w:ascii="Arial" w:eastAsia="Arial" w:hAnsi="Arial" w:cs="Arial"/>
          <w:sz w:val="24"/>
          <w:szCs w:val="24"/>
        </w:rPr>
        <w:t xml:space="preserve"> </w:t>
      </w:r>
    </w:p>
    <w:p w14:paraId="389911E5" w14:textId="77777777" w:rsidR="000D5BC7" w:rsidRPr="00301489" w:rsidRDefault="00571EB6">
      <w:pPr>
        <w:numPr>
          <w:ilvl w:val="0"/>
          <w:numId w:val="1"/>
        </w:numPr>
        <w:spacing w:after="0"/>
        <w:ind w:hanging="360"/>
        <w:contextualSpacing/>
        <w:rPr>
          <w:sz w:val="24"/>
          <w:szCs w:val="24"/>
        </w:rPr>
      </w:pPr>
      <w:r>
        <w:rPr>
          <w:rFonts w:ascii="Arial" w:eastAsia="Arial" w:hAnsi="Arial" w:cs="Arial"/>
          <w:sz w:val="24"/>
          <w:szCs w:val="24"/>
        </w:rPr>
        <w:lastRenderedPageBreak/>
        <w:t>When preparing information about the excursion for parents, the total number of adults accompanying the children must be recorded. It is recommended to also include the names of attending staff members.</w:t>
      </w:r>
    </w:p>
    <w:p w14:paraId="0AA30E74" w14:textId="77777777" w:rsidR="00301489" w:rsidRDefault="00301489" w:rsidP="00301489">
      <w:pPr>
        <w:spacing w:after="0"/>
        <w:contextualSpacing/>
        <w:rPr>
          <w:sz w:val="24"/>
          <w:szCs w:val="24"/>
        </w:rPr>
      </w:pPr>
    </w:p>
    <w:p w14:paraId="53F2558A" w14:textId="77777777" w:rsidR="00301489" w:rsidRDefault="00301489" w:rsidP="00301489">
      <w:pPr>
        <w:numPr>
          <w:ilvl w:val="0"/>
          <w:numId w:val="1"/>
        </w:numPr>
        <w:spacing w:after="0"/>
        <w:ind w:hanging="360"/>
        <w:contextualSpacing/>
        <w:rPr>
          <w:sz w:val="24"/>
          <w:szCs w:val="24"/>
        </w:rPr>
      </w:pPr>
      <w:r>
        <w:rPr>
          <w:rFonts w:ascii="Arial" w:eastAsia="Arial" w:hAnsi="Arial" w:cs="Arial"/>
          <w:sz w:val="24"/>
          <w:szCs w:val="24"/>
        </w:rPr>
        <w:t>Appropriate first aid equipment must be taken all excursions and incursions.</w:t>
      </w:r>
    </w:p>
    <w:p w14:paraId="2E899D75" w14:textId="77777777" w:rsidR="00301489" w:rsidRDefault="00301489" w:rsidP="00301489">
      <w:pPr>
        <w:spacing w:after="0"/>
        <w:contextualSpacing/>
        <w:rPr>
          <w:rFonts w:ascii="Arial" w:eastAsia="Arial" w:hAnsi="Arial" w:cs="Arial"/>
          <w:b/>
          <w:sz w:val="32"/>
          <w:szCs w:val="32"/>
        </w:rPr>
      </w:pPr>
    </w:p>
    <w:p w14:paraId="57B66940" w14:textId="12C87051" w:rsidR="000D5BC7" w:rsidRPr="00301489" w:rsidRDefault="00571EB6" w:rsidP="00301489">
      <w:pPr>
        <w:spacing w:after="0"/>
        <w:contextualSpacing/>
        <w:rPr>
          <w:sz w:val="24"/>
          <w:szCs w:val="24"/>
        </w:rPr>
      </w:pPr>
      <w:r w:rsidRPr="00301489">
        <w:rPr>
          <w:rFonts w:ascii="Arial" w:eastAsia="Arial" w:hAnsi="Arial" w:cs="Arial"/>
          <w:b/>
          <w:sz w:val="32"/>
          <w:szCs w:val="32"/>
        </w:rPr>
        <w:t>Appendix 2.7 (from DoE Preschool Handbook)</w:t>
      </w:r>
    </w:p>
    <w:p w14:paraId="0BF09259" w14:textId="77777777" w:rsidR="000D5BC7" w:rsidRDefault="00571EB6">
      <w:pPr>
        <w:spacing w:before="240"/>
      </w:pPr>
      <w:r>
        <w:rPr>
          <w:rFonts w:ascii="Arial" w:eastAsia="Arial" w:hAnsi="Arial" w:cs="Arial"/>
          <w:b/>
          <w:color w:val="548DD4"/>
          <w:sz w:val="24"/>
          <w:szCs w:val="24"/>
        </w:rPr>
        <w:t>Risk assessment and authorisation for excursions</w:t>
      </w:r>
    </w:p>
    <w:p w14:paraId="272B087F" w14:textId="77777777" w:rsidR="000D5BC7" w:rsidRDefault="00571EB6">
      <w:pPr>
        <w:spacing w:before="240"/>
      </w:pPr>
      <w:r>
        <w:rPr>
          <w:rFonts w:ascii="Arial" w:eastAsia="Arial" w:hAnsi="Arial" w:cs="Arial"/>
          <w:sz w:val="24"/>
          <w:szCs w:val="24"/>
        </w:rPr>
        <w:t>Regulation 100 states that the nominated supervisor must ensure that a risk assessment is carried out in accordance with regulation 101.</w:t>
      </w:r>
    </w:p>
    <w:p w14:paraId="38F1B166" w14:textId="77777777" w:rsidR="000D5BC7" w:rsidRDefault="000D5BC7">
      <w:pPr>
        <w:spacing w:before="240"/>
      </w:pPr>
    </w:p>
    <w:p w14:paraId="2B2F77EA" w14:textId="77777777" w:rsidR="000D5BC7" w:rsidRDefault="00571EB6">
      <w:pPr>
        <w:spacing w:before="240"/>
      </w:pPr>
      <w:r>
        <w:rPr>
          <w:rFonts w:ascii="Arial" w:eastAsia="Arial" w:hAnsi="Arial" w:cs="Arial"/>
          <w:b/>
          <w:i/>
          <w:color w:val="548DD4"/>
          <w:sz w:val="24"/>
          <w:szCs w:val="24"/>
        </w:rPr>
        <w:t>Regulation 101 – Conduct of risk assessment for excursion</w:t>
      </w:r>
    </w:p>
    <w:p w14:paraId="57180806" w14:textId="77777777" w:rsidR="000D5BC7" w:rsidRDefault="00571EB6">
      <w:pPr>
        <w:spacing w:before="240"/>
      </w:pPr>
      <w:r>
        <w:rPr>
          <w:rFonts w:ascii="Arial" w:eastAsia="Arial" w:hAnsi="Arial" w:cs="Arial"/>
          <w:i/>
          <w:sz w:val="24"/>
          <w:szCs w:val="24"/>
        </w:rPr>
        <w:t>1.</w:t>
      </w:r>
      <w:r>
        <w:rPr>
          <w:rFonts w:ascii="Arial" w:eastAsia="Arial" w:hAnsi="Arial" w:cs="Arial"/>
          <w:i/>
          <w:sz w:val="24"/>
          <w:szCs w:val="24"/>
        </w:rPr>
        <w:tab/>
        <w:t>A risk assessment for an excursion must:</w:t>
      </w:r>
    </w:p>
    <w:p w14:paraId="4FF8BAFA" w14:textId="6B61EF18" w:rsidR="000D5BC7" w:rsidRDefault="0063760A" w:rsidP="0063760A">
      <w:pPr>
        <w:spacing w:before="240"/>
        <w:ind w:left="720" w:hanging="720"/>
      </w:pPr>
      <w:r>
        <w:rPr>
          <w:rFonts w:ascii="Arial" w:eastAsia="Arial" w:hAnsi="Arial" w:cs="Arial"/>
          <w:sz w:val="24"/>
          <w:szCs w:val="24"/>
        </w:rPr>
        <w:t>a</w:t>
      </w:r>
      <w:r w:rsidR="00571EB6">
        <w:rPr>
          <w:rFonts w:ascii="Arial" w:eastAsia="Arial" w:hAnsi="Arial" w:cs="Arial"/>
          <w:sz w:val="24"/>
          <w:szCs w:val="24"/>
        </w:rPr>
        <w:t>)</w:t>
      </w:r>
      <w:r w:rsidR="00571EB6">
        <w:rPr>
          <w:rFonts w:ascii="Arial" w:eastAsia="Arial" w:hAnsi="Arial" w:cs="Arial"/>
          <w:sz w:val="24"/>
          <w:szCs w:val="24"/>
        </w:rPr>
        <w:tab/>
        <w:t>identify and assess risks that the excursion may pose to the safety, health or wellbeing of any child being taken on the excursion; and</w:t>
      </w:r>
    </w:p>
    <w:p w14:paraId="1429D8C6" w14:textId="53AF1F09" w:rsidR="000D5BC7" w:rsidRDefault="0063760A">
      <w:pPr>
        <w:spacing w:before="240"/>
      </w:pPr>
      <w:r>
        <w:rPr>
          <w:rFonts w:ascii="Arial" w:eastAsia="Arial" w:hAnsi="Arial" w:cs="Arial"/>
          <w:sz w:val="24"/>
          <w:szCs w:val="24"/>
        </w:rPr>
        <w:t>b</w:t>
      </w:r>
      <w:r w:rsidR="00571EB6">
        <w:rPr>
          <w:rFonts w:ascii="Arial" w:eastAsia="Arial" w:hAnsi="Arial" w:cs="Arial"/>
          <w:sz w:val="24"/>
          <w:szCs w:val="24"/>
        </w:rPr>
        <w:t>)</w:t>
      </w:r>
      <w:r w:rsidR="00571EB6">
        <w:rPr>
          <w:rFonts w:ascii="Arial" w:eastAsia="Arial" w:hAnsi="Arial" w:cs="Arial"/>
          <w:sz w:val="24"/>
          <w:szCs w:val="24"/>
        </w:rPr>
        <w:tab/>
        <w:t>specify how the identified risks will be managed and minimised.</w:t>
      </w:r>
    </w:p>
    <w:p w14:paraId="246DD024" w14:textId="77777777" w:rsidR="000D5BC7" w:rsidRDefault="00571EB6">
      <w:pPr>
        <w:spacing w:before="240"/>
      </w:pPr>
      <w:r>
        <w:rPr>
          <w:rFonts w:ascii="Arial" w:eastAsia="Arial" w:hAnsi="Arial" w:cs="Arial"/>
          <w:sz w:val="24"/>
          <w:szCs w:val="24"/>
        </w:rPr>
        <w:t>2.</w:t>
      </w:r>
      <w:r>
        <w:rPr>
          <w:rFonts w:ascii="Arial" w:eastAsia="Arial" w:hAnsi="Arial" w:cs="Arial"/>
          <w:sz w:val="24"/>
          <w:szCs w:val="24"/>
        </w:rPr>
        <w:tab/>
        <w:t>a risk assessment must  consider:</w:t>
      </w:r>
    </w:p>
    <w:p w14:paraId="23D6AF00" w14:textId="77777777" w:rsidR="000D5BC7" w:rsidRDefault="00571EB6">
      <w:pPr>
        <w:spacing w:before="240"/>
      </w:pPr>
      <w:r>
        <w:rPr>
          <w:rFonts w:ascii="Arial" w:eastAsia="Arial" w:hAnsi="Arial" w:cs="Arial"/>
          <w:sz w:val="24"/>
          <w:szCs w:val="24"/>
        </w:rPr>
        <w:t>a)</w:t>
      </w:r>
      <w:r>
        <w:rPr>
          <w:rFonts w:ascii="Arial" w:eastAsia="Arial" w:hAnsi="Arial" w:cs="Arial"/>
          <w:sz w:val="24"/>
          <w:szCs w:val="24"/>
        </w:rPr>
        <w:tab/>
        <w:t>the proposed route and destination for the excursion</w:t>
      </w:r>
    </w:p>
    <w:p w14:paraId="7E045622" w14:textId="77777777" w:rsidR="000D5BC7" w:rsidRDefault="00571EB6">
      <w:pPr>
        <w:spacing w:before="240"/>
      </w:pPr>
      <w:r>
        <w:rPr>
          <w:rFonts w:ascii="Arial" w:eastAsia="Arial" w:hAnsi="Arial" w:cs="Arial"/>
          <w:sz w:val="24"/>
          <w:szCs w:val="24"/>
        </w:rPr>
        <w:t>b)</w:t>
      </w:r>
      <w:r>
        <w:rPr>
          <w:rFonts w:ascii="Arial" w:eastAsia="Arial" w:hAnsi="Arial" w:cs="Arial"/>
          <w:sz w:val="24"/>
          <w:szCs w:val="24"/>
        </w:rPr>
        <w:tab/>
        <w:t>any water hazards</w:t>
      </w:r>
    </w:p>
    <w:p w14:paraId="07694CF8" w14:textId="05AEA039" w:rsidR="000D5BC7" w:rsidRDefault="00571EB6">
      <w:pPr>
        <w:spacing w:before="240"/>
      </w:pPr>
      <w:r>
        <w:rPr>
          <w:rFonts w:ascii="Arial" w:eastAsia="Arial" w:hAnsi="Arial" w:cs="Arial"/>
          <w:sz w:val="24"/>
          <w:szCs w:val="24"/>
        </w:rPr>
        <w:t>c)</w:t>
      </w:r>
      <w:r>
        <w:rPr>
          <w:rFonts w:ascii="Arial" w:eastAsia="Arial" w:hAnsi="Arial" w:cs="Arial"/>
          <w:sz w:val="24"/>
          <w:szCs w:val="24"/>
        </w:rPr>
        <w:tab/>
        <w:t>any risk</w:t>
      </w:r>
      <w:r w:rsidR="0063760A">
        <w:rPr>
          <w:rFonts w:ascii="Arial" w:eastAsia="Arial" w:hAnsi="Arial" w:cs="Arial"/>
          <w:sz w:val="24"/>
          <w:szCs w:val="24"/>
        </w:rPr>
        <w:t xml:space="preserve">s associated with water-based </w:t>
      </w:r>
      <w:r>
        <w:rPr>
          <w:rFonts w:ascii="Arial" w:eastAsia="Arial" w:hAnsi="Arial" w:cs="Arial"/>
          <w:sz w:val="24"/>
          <w:szCs w:val="24"/>
        </w:rPr>
        <w:t>activities</w:t>
      </w:r>
    </w:p>
    <w:p w14:paraId="6DBA67E2" w14:textId="77777777" w:rsidR="000D5BC7" w:rsidRDefault="00571EB6">
      <w:pPr>
        <w:spacing w:before="240"/>
      </w:pPr>
      <w:r>
        <w:rPr>
          <w:rFonts w:ascii="Arial" w:eastAsia="Arial" w:hAnsi="Arial" w:cs="Arial"/>
          <w:sz w:val="24"/>
          <w:szCs w:val="24"/>
        </w:rPr>
        <w:t>d)</w:t>
      </w:r>
      <w:r>
        <w:rPr>
          <w:rFonts w:ascii="Arial" w:eastAsia="Arial" w:hAnsi="Arial" w:cs="Arial"/>
          <w:sz w:val="24"/>
          <w:szCs w:val="24"/>
        </w:rPr>
        <w:tab/>
        <w:t>the transport to and from the proposed destination for the excursion</w:t>
      </w:r>
    </w:p>
    <w:p w14:paraId="2330463C" w14:textId="77777777" w:rsidR="000D5BC7" w:rsidRDefault="00571EB6">
      <w:pPr>
        <w:spacing w:before="240"/>
      </w:pPr>
      <w:r>
        <w:rPr>
          <w:rFonts w:ascii="Arial" w:eastAsia="Arial" w:hAnsi="Arial" w:cs="Arial"/>
          <w:sz w:val="24"/>
          <w:szCs w:val="24"/>
        </w:rPr>
        <w:t>e)</w:t>
      </w:r>
      <w:r>
        <w:rPr>
          <w:rFonts w:ascii="Arial" w:eastAsia="Arial" w:hAnsi="Arial" w:cs="Arial"/>
          <w:sz w:val="24"/>
          <w:szCs w:val="24"/>
        </w:rPr>
        <w:tab/>
        <w:t>the number of adults and children involved in the excursion</w:t>
      </w:r>
    </w:p>
    <w:p w14:paraId="0E032C77" w14:textId="77777777" w:rsidR="000D5BC7" w:rsidRDefault="00571EB6" w:rsidP="0063760A">
      <w:pPr>
        <w:spacing w:before="240"/>
        <w:ind w:left="720" w:hanging="720"/>
      </w:pPr>
      <w:r>
        <w:rPr>
          <w:rFonts w:ascii="Arial" w:eastAsia="Arial" w:hAnsi="Arial" w:cs="Arial"/>
          <w:sz w:val="24"/>
          <w:szCs w:val="24"/>
        </w:rPr>
        <w:t>f)</w:t>
      </w:r>
      <w:r>
        <w:rPr>
          <w:rFonts w:ascii="Arial" w:eastAsia="Arial" w:hAnsi="Arial" w:cs="Arial"/>
          <w:sz w:val="24"/>
          <w:szCs w:val="24"/>
        </w:rPr>
        <w:tab/>
        <w:t>given the risks posed by the excursion, the number of educators or other responsible adults that is appropriate to provide supervision and whether any adults with specialised skills are required (</w:t>
      </w:r>
      <w:proofErr w:type="spellStart"/>
      <w:r>
        <w:rPr>
          <w:rFonts w:ascii="Arial" w:eastAsia="Arial" w:hAnsi="Arial" w:cs="Arial"/>
          <w:sz w:val="24"/>
          <w:szCs w:val="24"/>
        </w:rPr>
        <w:t>e.g</w:t>
      </w:r>
      <w:proofErr w:type="spellEnd"/>
      <w:r>
        <w:rPr>
          <w:rFonts w:ascii="Arial" w:eastAsia="Arial" w:hAnsi="Arial" w:cs="Arial"/>
          <w:sz w:val="24"/>
          <w:szCs w:val="24"/>
        </w:rPr>
        <w:t xml:space="preserve"> specialised skills could include life-saving skills.)</w:t>
      </w:r>
    </w:p>
    <w:p w14:paraId="2ACD7B57" w14:textId="77777777" w:rsidR="000D5BC7" w:rsidRDefault="00571EB6">
      <w:pPr>
        <w:spacing w:before="240"/>
      </w:pPr>
      <w:r>
        <w:rPr>
          <w:rFonts w:ascii="Arial" w:eastAsia="Arial" w:hAnsi="Arial" w:cs="Arial"/>
          <w:sz w:val="24"/>
          <w:szCs w:val="24"/>
        </w:rPr>
        <w:t>g)</w:t>
      </w:r>
      <w:r>
        <w:rPr>
          <w:rFonts w:ascii="Arial" w:eastAsia="Arial" w:hAnsi="Arial" w:cs="Arial"/>
          <w:sz w:val="24"/>
          <w:szCs w:val="24"/>
        </w:rPr>
        <w:tab/>
        <w:t>the proposed activities; and</w:t>
      </w:r>
    </w:p>
    <w:p w14:paraId="28019598" w14:textId="77777777" w:rsidR="000D5BC7" w:rsidRDefault="00571EB6">
      <w:pPr>
        <w:spacing w:before="240"/>
      </w:pPr>
      <w:r>
        <w:rPr>
          <w:rFonts w:ascii="Arial" w:eastAsia="Arial" w:hAnsi="Arial" w:cs="Arial"/>
          <w:sz w:val="24"/>
          <w:szCs w:val="24"/>
        </w:rPr>
        <w:t>h)</w:t>
      </w:r>
      <w:r>
        <w:rPr>
          <w:rFonts w:ascii="Arial" w:eastAsia="Arial" w:hAnsi="Arial" w:cs="Arial"/>
          <w:sz w:val="24"/>
          <w:szCs w:val="24"/>
        </w:rPr>
        <w:tab/>
        <w:t>the proposed duration of the excursion; and</w:t>
      </w:r>
    </w:p>
    <w:p w14:paraId="5FD4ABA7" w14:textId="77777777" w:rsidR="000D5BC7" w:rsidRDefault="00571EB6" w:rsidP="0063760A">
      <w:pPr>
        <w:spacing w:before="240"/>
        <w:ind w:left="720" w:hanging="720"/>
      </w:pP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the items that should be taken on the excursion. (</w:t>
      </w:r>
      <w:proofErr w:type="spellStart"/>
      <w:r>
        <w:rPr>
          <w:rFonts w:ascii="Arial" w:eastAsia="Arial" w:hAnsi="Arial" w:cs="Arial"/>
          <w:sz w:val="24"/>
          <w:szCs w:val="24"/>
        </w:rPr>
        <w:t>e.g</w:t>
      </w:r>
      <w:proofErr w:type="spellEnd"/>
      <w:r>
        <w:rPr>
          <w:rFonts w:ascii="Arial" w:eastAsia="Arial" w:hAnsi="Arial" w:cs="Arial"/>
          <w:sz w:val="24"/>
          <w:szCs w:val="24"/>
        </w:rPr>
        <w:t xml:space="preserve"> A mobile phone and a list of emergency contact numbers for children on the excursion).</w:t>
      </w:r>
    </w:p>
    <w:p w14:paraId="6F195057" w14:textId="1745689A" w:rsidR="000D5BC7" w:rsidRDefault="00571EB6" w:rsidP="0063760A">
      <w:pPr>
        <w:spacing w:before="240"/>
      </w:pPr>
      <w:r>
        <w:rPr>
          <w:rFonts w:ascii="Arial" w:eastAsia="Arial" w:hAnsi="Arial" w:cs="Arial"/>
          <w:sz w:val="24"/>
          <w:szCs w:val="24"/>
        </w:rPr>
        <w:t xml:space="preserve"> </w:t>
      </w:r>
      <w:r>
        <w:br w:type="page"/>
      </w:r>
    </w:p>
    <w:p w14:paraId="392C116B" w14:textId="77777777" w:rsidR="000D5BC7" w:rsidRDefault="000D5BC7"/>
    <w:p w14:paraId="6AA4FA6E" w14:textId="77777777" w:rsidR="000D5BC7" w:rsidRDefault="00571EB6">
      <w:pPr>
        <w:spacing w:before="240"/>
      </w:pPr>
      <w:r>
        <w:rPr>
          <w:rFonts w:ascii="Arial" w:eastAsia="Arial" w:hAnsi="Arial" w:cs="Arial"/>
          <w:b/>
          <w:i/>
          <w:color w:val="548DD4"/>
          <w:sz w:val="24"/>
          <w:szCs w:val="24"/>
        </w:rPr>
        <w:t>Regulation 102 – Authorisation for excursions</w:t>
      </w:r>
    </w:p>
    <w:p w14:paraId="56282F84" w14:textId="20502E9F" w:rsidR="000D5BC7" w:rsidRDefault="00571EB6">
      <w:pPr>
        <w:spacing w:before="240"/>
      </w:pPr>
      <w:r>
        <w:rPr>
          <w:rFonts w:ascii="Arial" w:eastAsia="Arial" w:hAnsi="Arial" w:cs="Arial"/>
          <w:sz w:val="24"/>
          <w:szCs w:val="24"/>
        </w:rPr>
        <w:t>Regulation 102 states that the nominated supervisor must ensure that a child being educated and cared for by the service is not taken outside the service premises on an excursion unle</w:t>
      </w:r>
      <w:r w:rsidR="00582652">
        <w:rPr>
          <w:rFonts w:ascii="Arial" w:eastAsia="Arial" w:hAnsi="Arial" w:cs="Arial"/>
          <w:sz w:val="24"/>
          <w:szCs w:val="24"/>
        </w:rPr>
        <w:t xml:space="preserve">ss written authorisation has been </w:t>
      </w:r>
      <w:r>
        <w:rPr>
          <w:rFonts w:ascii="Arial" w:eastAsia="Arial" w:hAnsi="Arial" w:cs="Arial"/>
          <w:sz w:val="24"/>
          <w:szCs w:val="24"/>
        </w:rPr>
        <w:t>provided.</w:t>
      </w:r>
    </w:p>
    <w:p w14:paraId="5EB3C7D3" w14:textId="0C1ED707" w:rsidR="000D5BC7" w:rsidRDefault="00571EB6">
      <w:pPr>
        <w:spacing w:before="240"/>
      </w:pPr>
      <w:r>
        <w:rPr>
          <w:rFonts w:ascii="Arial" w:eastAsia="Arial" w:hAnsi="Arial" w:cs="Arial"/>
          <w:sz w:val="24"/>
          <w:szCs w:val="24"/>
        </w:rPr>
        <w:t>Sub regula</w:t>
      </w:r>
      <w:r w:rsidR="00582652">
        <w:rPr>
          <w:rFonts w:ascii="Arial" w:eastAsia="Arial" w:hAnsi="Arial" w:cs="Arial"/>
          <w:sz w:val="24"/>
          <w:szCs w:val="24"/>
        </w:rPr>
        <w:t xml:space="preserve">tion  4  –  The  authorisation must be </w:t>
      </w:r>
      <w:r>
        <w:rPr>
          <w:rFonts w:ascii="Arial" w:eastAsia="Arial" w:hAnsi="Arial" w:cs="Arial"/>
          <w:sz w:val="24"/>
          <w:szCs w:val="24"/>
        </w:rPr>
        <w:t>given by a parent or other person named in the child’s enrolment record as having authority to authorise the taking of the child outside the education and care service pr</w:t>
      </w:r>
      <w:r w:rsidR="00582652">
        <w:rPr>
          <w:rFonts w:ascii="Arial" w:eastAsia="Arial" w:hAnsi="Arial" w:cs="Arial"/>
          <w:sz w:val="24"/>
          <w:szCs w:val="24"/>
        </w:rPr>
        <w:t xml:space="preserve">emises by an educator and must </w:t>
      </w:r>
      <w:r>
        <w:rPr>
          <w:rFonts w:ascii="Arial" w:eastAsia="Arial" w:hAnsi="Arial" w:cs="Arial"/>
          <w:sz w:val="24"/>
          <w:szCs w:val="24"/>
        </w:rPr>
        <w:t>state:</w:t>
      </w:r>
    </w:p>
    <w:p w14:paraId="3205C092" w14:textId="77777777" w:rsidR="000D5BC7" w:rsidRDefault="00571EB6">
      <w:pPr>
        <w:spacing w:before="240"/>
      </w:pPr>
      <w:r>
        <w:rPr>
          <w:rFonts w:ascii="Arial" w:eastAsia="Arial" w:hAnsi="Arial" w:cs="Arial"/>
          <w:sz w:val="24"/>
          <w:szCs w:val="24"/>
        </w:rPr>
        <w:t>a)</w:t>
      </w:r>
      <w:r>
        <w:rPr>
          <w:rFonts w:ascii="Arial" w:eastAsia="Arial" w:hAnsi="Arial" w:cs="Arial"/>
          <w:sz w:val="24"/>
          <w:szCs w:val="24"/>
        </w:rPr>
        <w:tab/>
        <w:t>the child’s name</w:t>
      </w:r>
    </w:p>
    <w:p w14:paraId="21B96F7E" w14:textId="77777777" w:rsidR="000D5BC7" w:rsidRDefault="00571EB6">
      <w:pPr>
        <w:spacing w:before="240"/>
      </w:pPr>
      <w:r>
        <w:rPr>
          <w:rFonts w:ascii="Arial" w:eastAsia="Arial" w:hAnsi="Arial" w:cs="Arial"/>
          <w:sz w:val="24"/>
          <w:szCs w:val="24"/>
        </w:rPr>
        <w:t>b)</w:t>
      </w:r>
      <w:r>
        <w:rPr>
          <w:rFonts w:ascii="Arial" w:eastAsia="Arial" w:hAnsi="Arial" w:cs="Arial"/>
          <w:sz w:val="24"/>
          <w:szCs w:val="24"/>
        </w:rPr>
        <w:tab/>
        <w:t>the reason the child is to be taken outside the premises</w:t>
      </w:r>
    </w:p>
    <w:p w14:paraId="61F6EF11" w14:textId="2D24AD7B" w:rsidR="000D5BC7" w:rsidRDefault="00571EB6" w:rsidP="0063760A">
      <w:pPr>
        <w:spacing w:before="240"/>
        <w:ind w:left="720" w:hanging="720"/>
      </w:pPr>
      <w:r>
        <w:rPr>
          <w:rFonts w:ascii="Arial" w:eastAsia="Arial" w:hAnsi="Arial" w:cs="Arial"/>
          <w:sz w:val="24"/>
          <w:szCs w:val="24"/>
        </w:rPr>
        <w:t>c)</w:t>
      </w:r>
      <w:r>
        <w:rPr>
          <w:rFonts w:ascii="Arial" w:eastAsia="Arial" w:hAnsi="Arial" w:cs="Arial"/>
          <w:sz w:val="24"/>
          <w:szCs w:val="24"/>
        </w:rPr>
        <w:tab/>
        <w:t xml:space="preserve">the date the child is to be taken on the excursion (unless the authorisation is for a </w:t>
      </w:r>
      <w:r w:rsidR="00582652">
        <w:rPr>
          <w:rFonts w:ascii="Arial" w:eastAsia="Arial" w:hAnsi="Arial" w:cs="Arial"/>
          <w:sz w:val="24"/>
          <w:szCs w:val="24"/>
        </w:rPr>
        <w:t xml:space="preserve">regular </w:t>
      </w:r>
      <w:r>
        <w:rPr>
          <w:rFonts w:ascii="Arial" w:eastAsia="Arial" w:hAnsi="Arial" w:cs="Arial"/>
          <w:sz w:val="24"/>
          <w:szCs w:val="24"/>
        </w:rPr>
        <w:t>outing)</w:t>
      </w:r>
    </w:p>
    <w:p w14:paraId="593E4527" w14:textId="77777777" w:rsidR="000D5BC7" w:rsidRDefault="00571EB6">
      <w:pPr>
        <w:spacing w:before="240"/>
      </w:pPr>
      <w:r>
        <w:rPr>
          <w:rFonts w:ascii="Arial" w:eastAsia="Arial" w:hAnsi="Arial" w:cs="Arial"/>
          <w:sz w:val="24"/>
          <w:szCs w:val="24"/>
        </w:rPr>
        <w:t>d)</w:t>
      </w:r>
      <w:r>
        <w:rPr>
          <w:rFonts w:ascii="Arial" w:eastAsia="Arial" w:hAnsi="Arial" w:cs="Arial"/>
          <w:sz w:val="24"/>
          <w:szCs w:val="24"/>
        </w:rPr>
        <w:tab/>
        <w:t>a description of the proposed destination for the excursion</w:t>
      </w:r>
    </w:p>
    <w:p w14:paraId="44EFCB2D" w14:textId="77777777" w:rsidR="000D5BC7" w:rsidRDefault="00571EB6">
      <w:pPr>
        <w:spacing w:before="240"/>
      </w:pPr>
      <w:r>
        <w:rPr>
          <w:rFonts w:ascii="Arial" w:eastAsia="Arial" w:hAnsi="Arial" w:cs="Arial"/>
          <w:sz w:val="24"/>
          <w:szCs w:val="24"/>
        </w:rPr>
        <w:t>e)</w:t>
      </w:r>
      <w:r>
        <w:rPr>
          <w:rFonts w:ascii="Arial" w:eastAsia="Arial" w:hAnsi="Arial" w:cs="Arial"/>
          <w:sz w:val="24"/>
          <w:szCs w:val="24"/>
        </w:rPr>
        <w:tab/>
        <w:t>the method of transport to be used for the excursion</w:t>
      </w:r>
    </w:p>
    <w:p w14:paraId="3E52474D" w14:textId="77777777" w:rsidR="000D5BC7" w:rsidRDefault="00571EB6">
      <w:pPr>
        <w:spacing w:before="240"/>
      </w:pPr>
      <w:r>
        <w:rPr>
          <w:rFonts w:ascii="Arial" w:eastAsia="Arial" w:hAnsi="Arial" w:cs="Arial"/>
          <w:sz w:val="24"/>
          <w:szCs w:val="24"/>
        </w:rPr>
        <w:t>f)</w:t>
      </w:r>
      <w:r>
        <w:rPr>
          <w:rFonts w:ascii="Arial" w:eastAsia="Arial" w:hAnsi="Arial" w:cs="Arial"/>
          <w:sz w:val="24"/>
          <w:szCs w:val="24"/>
        </w:rPr>
        <w:tab/>
        <w:t>the proposed activities to be undertaken by the child during the excursion; and</w:t>
      </w:r>
    </w:p>
    <w:p w14:paraId="75863986" w14:textId="77777777" w:rsidR="000D5BC7" w:rsidRDefault="00571EB6">
      <w:pPr>
        <w:spacing w:before="240"/>
      </w:pPr>
      <w:r>
        <w:rPr>
          <w:rFonts w:ascii="Arial" w:eastAsia="Arial" w:hAnsi="Arial" w:cs="Arial"/>
          <w:sz w:val="24"/>
          <w:szCs w:val="24"/>
        </w:rPr>
        <w:t>g)</w:t>
      </w:r>
      <w:r>
        <w:rPr>
          <w:rFonts w:ascii="Arial" w:eastAsia="Arial" w:hAnsi="Arial" w:cs="Arial"/>
          <w:sz w:val="24"/>
          <w:szCs w:val="24"/>
        </w:rPr>
        <w:tab/>
        <w:t>the period the child will be away from the premises</w:t>
      </w:r>
    </w:p>
    <w:p w14:paraId="3959C0BE" w14:textId="77777777" w:rsidR="000D5BC7" w:rsidRDefault="00571EB6">
      <w:pPr>
        <w:spacing w:before="240"/>
      </w:pPr>
      <w:r>
        <w:rPr>
          <w:rFonts w:ascii="Arial" w:eastAsia="Arial" w:hAnsi="Arial" w:cs="Arial"/>
          <w:sz w:val="24"/>
          <w:szCs w:val="24"/>
        </w:rPr>
        <w:t>h)</w:t>
      </w:r>
      <w:r>
        <w:rPr>
          <w:rFonts w:ascii="Arial" w:eastAsia="Arial" w:hAnsi="Arial" w:cs="Arial"/>
          <w:sz w:val="24"/>
          <w:szCs w:val="24"/>
        </w:rPr>
        <w:tab/>
        <w:t>the anticipated number of children likely to be attending the excursion</w:t>
      </w:r>
    </w:p>
    <w:p w14:paraId="434404A0" w14:textId="732002B9" w:rsidR="000D5BC7" w:rsidRDefault="00571EB6" w:rsidP="00582652">
      <w:pPr>
        <w:spacing w:before="240"/>
        <w:ind w:left="720" w:hanging="720"/>
      </w:pP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 xml:space="preserve">the anticipated ratio of educators attending the excursion to the anticipated number </w:t>
      </w:r>
      <w:r w:rsidR="00582652">
        <w:rPr>
          <w:rFonts w:ascii="Arial" w:eastAsia="Arial" w:hAnsi="Arial" w:cs="Arial"/>
          <w:sz w:val="24"/>
          <w:szCs w:val="24"/>
        </w:rPr>
        <w:t xml:space="preserve"> </w:t>
      </w:r>
      <w:r>
        <w:rPr>
          <w:rFonts w:ascii="Arial" w:eastAsia="Arial" w:hAnsi="Arial" w:cs="Arial"/>
          <w:sz w:val="24"/>
          <w:szCs w:val="24"/>
        </w:rPr>
        <w:t>of children attending the excursion</w:t>
      </w:r>
    </w:p>
    <w:p w14:paraId="23725288" w14:textId="77777777" w:rsidR="000D5BC7" w:rsidRDefault="00571EB6" w:rsidP="00582652">
      <w:pPr>
        <w:spacing w:before="240"/>
        <w:ind w:left="720" w:hanging="720"/>
      </w:pPr>
      <w:r>
        <w:rPr>
          <w:rFonts w:ascii="Arial" w:eastAsia="Arial" w:hAnsi="Arial" w:cs="Arial"/>
          <w:sz w:val="24"/>
          <w:szCs w:val="24"/>
        </w:rPr>
        <w:t>j)</w:t>
      </w:r>
      <w:r>
        <w:rPr>
          <w:rFonts w:ascii="Arial" w:eastAsia="Arial" w:hAnsi="Arial" w:cs="Arial"/>
          <w:sz w:val="24"/>
          <w:szCs w:val="24"/>
        </w:rPr>
        <w:tab/>
        <w:t xml:space="preserve">the anticipated number of staff members and any other adults who will accompany </w:t>
      </w:r>
      <w:bookmarkStart w:id="0" w:name="_GoBack"/>
      <w:bookmarkEnd w:id="0"/>
      <w:r>
        <w:rPr>
          <w:rFonts w:ascii="Arial" w:eastAsia="Arial" w:hAnsi="Arial" w:cs="Arial"/>
          <w:sz w:val="24"/>
          <w:szCs w:val="24"/>
        </w:rPr>
        <w:t>and supervise the children on the excursion</w:t>
      </w:r>
    </w:p>
    <w:p w14:paraId="73D4EE2A" w14:textId="77777777" w:rsidR="000D5BC7" w:rsidRDefault="00571EB6">
      <w:pPr>
        <w:spacing w:before="240"/>
      </w:pPr>
      <w:r>
        <w:rPr>
          <w:rFonts w:ascii="Arial" w:eastAsia="Arial" w:hAnsi="Arial" w:cs="Arial"/>
          <w:sz w:val="24"/>
          <w:szCs w:val="24"/>
        </w:rPr>
        <w:t>k)</w:t>
      </w:r>
      <w:r>
        <w:rPr>
          <w:rFonts w:ascii="Arial" w:eastAsia="Arial" w:hAnsi="Arial" w:cs="Arial"/>
          <w:sz w:val="24"/>
          <w:szCs w:val="24"/>
        </w:rPr>
        <w:tab/>
        <w:t>that a risk assessment has been prepared and  is available at the  service.</w:t>
      </w:r>
    </w:p>
    <w:p w14:paraId="4AC1BB64" w14:textId="77777777" w:rsidR="000D5BC7" w:rsidRDefault="00571EB6">
      <w:pPr>
        <w:spacing w:before="240"/>
      </w:pPr>
      <w:r>
        <w:rPr>
          <w:rFonts w:ascii="Arial" w:eastAsia="Arial" w:hAnsi="Arial" w:cs="Arial"/>
          <w:b/>
          <w:color w:val="0070C0"/>
          <w:sz w:val="24"/>
          <w:szCs w:val="24"/>
        </w:rPr>
        <w:t xml:space="preserve"> </w:t>
      </w:r>
    </w:p>
    <w:p w14:paraId="053EC82B" w14:textId="77777777" w:rsidR="000D5BC7" w:rsidRDefault="000D5BC7">
      <w:pPr>
        <w:spacing w:before="240"/>
      </w:pPr>
    </w:p>
    <w:p w14:paraId="5491CF1E" w14:textId="77777777" w:rsidR="000D5BC7" w:rsidRDefault="000D5BC7">
      <w:pPr>
        <w:spacing w:before="240"/>
        <w:ind w:left="720"/>
      </w:pPr>
    </w:p>
    <w:sectPr w:rsidR="000D5BC7" w:rsidSect="003323E0">
      <w:headerReference w:type="even" r:id="rId13"/>
      <w:headerReference w:type="default" r:id="rId14"/>
      <w:footerReference w:type="even" r:id="rId15"/>
      <w:footerReference w:type="default" r:id="rId16"/>
      <w:headerReference w:type="first" r:id="rId17"/>
      <w:footerReference w:type="first" r:id="rId18"/>
      <w:pgSz w:w="11906" w:h="16838"/>
      <w:pgMar w:top="802"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BCCC" w14:textId="77777777" w:rsidR="00EC2421" w:rsidRDefault="00EC2421">
      <w:pPr>
        <w:spacing w:after="0" w:line="240" w:lineRule="auto"/>
      </w:pPr>
      <w:r>
        <w:separator/>
      </w:r>
    </w:p>
  </w:endnote>
  <w:endnote w:type="continuationSeparator" w:id="0">
    <w:p w14:paraId="789645F3" w14:textId="77777777" w:rsidR="00EC2421" w:rsidRDefault="00EC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halkboard">
    <w:altName w:val="Calibri"/>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90C" w14:textId="77777777" w:rsidR="0063760A" w:rsidRDefault="00637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662E" w14:textId="0D64A315" w:rsidR="000D5BC7" w:rsidRDefault="00571EB6">
    <w:pPr>
      <w:tabs>
        <w:tab w:val="center" w:pos="4513"/>
        <w:tab w:val="right" w:pos="9026"/>
      </w:tabs>
      <w:spacing w:after="0" w:line="240" w:lineRule="auto"/>
    </w:pPr>
    <w:r>
      <w:rPr>
        <w:sz w:val="20"/>
        <w:szCs w:val="20"/>
      </w:rPr>
      <w:t>N</w:t>
    </w:r>
    <w:r w:rsidR="00301489">
      <w:rPr>
        <w:sz w:val="20"/>
        <w:szCs w:val="20"/>
      </w:rPr>
      <w:t>SW Department of Education.</w:t>
    </w:r>
  </w:p>
  <w:p w14:paraId="7A829ACB" w14:textId="77777777" w:rsidR="000D5BC7" w:rsidRDefault="000D5BC7">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6681" w14:textId="77777777" w:rsidR="0063760A" w:rsidRDefault="00637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EAE9" w14:textId="77777777" w:rsidR="00EC2421" w:rsidRDefault="00EC2421">
      <w:pPr>
        <w:spacing w:after="0" w:line="240" w:lineRule="auto"/>
      </w:pPr>
      <w:r>
        <w:separator/>
      </w:r>
    </w:p>
  </w:footnote>
  <w:footnote w:type="continuationSeparator" w:id="0">
    <w:p w14:paraId="1D26A8A3" w14:textId="77777777" w:rsidR="00EC2421" w:rsidRDefault="00EC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2A61" w14:textId="77777777" w:rsidR="0063760A" w:rsidRDefault="00637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3F5A" w14:textId="77777777" w:rsidR="0063760A" w:rsidRDefault="00637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B2A6" w14:textId="77777777" w:rsidR="0063760A" w:rsidRDefault="00637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3BB"/>
    <w:multiLevelType w:val="multilevel"/>
    <w:tmpl w:val="8CC612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1DB0A63"/>
    <w:multiLevelType w:val="multilevel"/>
    <w:tmpl w:val="506808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BC7"/>
    <w:rsid w:val="000D5BC7"/>
    <w:rsid w:val="00301489"/>
    <w:rsid w:val="003323E0"/>
    <w:rsid w:val="00336F4E"/>
    <w:rsid w:val="00375328"/>
    <w:rsid w:val="003A78B7"/>
    <w:rsid w:val="004F6245"/>
    <w:rsid w:val="00571EB6"/>
    <w:rsid w:val="00582652"/>
    <w:rsid w:val="0063760A"/>
    <w:rsid w:val="006D0097"/>
    <w:rsid w:val="008A25CC"/>
    <w:rsid w:val="008A5CDD"/>
    <w:rsid w:val="00930DB1"/>
    <w:rsid w:val="009C4062"/>
    <w:rsid w:val="00A926E3"/>
    <w:rsid w:val="00BE4634"/>
    <w:rsid w:val="00BF3BBC"/>
    <w:rsid w:val="00D853E0"/>
    <w:rsid w:val="00E9180F"/>
    <w:rsid w:val="00EC2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7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89"/>
  </w:style>
  <w:style w:type="paragraph" w:styleId="Footer">
    <w:name w:val="footer"/>
    <w:basedOn w:val="Normal"/>
    <w:link w:val="FooterChar"/>
    <w:uiPriority w:val="99"/>
    <w:unhideWhenUsed/>
    <w:rsid w:val="0030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twww.det.nsw.edu.au/policies/student_admin/excursions/excursion_pol/implementation_1_PD20040010_i.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twww.det.nsw.edu.au/policies/student_admin/excursions/excursion_pol/PD20040010_i.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twww.det.nsw.edu.au/policies/student_admin/excursions/excursion_pol/PD20040010_i.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twww.det.nsw.edu.au/policies/student_admin/excursions/excursion_pol/PD20040010_i.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Carol Williams</cp:lastModifiedBy>
  <cp:revision>7</cp:revision>
  <cp:lastPrinted>2018-07-23T00:00:00Z</cp:lastPrinted>
  <dcterms:created xsi:type="dcterms:W3CDTF">2017-05-25T03:52:00Z</dcterms:created>
  <dcterms:modified xsi:type="dcterms:W3CDTF">2018-07-23T00:01:00Z</dcterms:modified>
</cp:coreProperties>
</file>