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4DD1EDDF" w14:textId="54E2D5A4" w:rsidR="006022C7" w:rsidRDefault="006022C7" w:rsidP="006022C7">
      <w:pPr>
        <w:pBdr>
          <w:top w:val="single" w:sz="18" w:space="2"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099F6FFD" wp14:editId="34D83211">
                <wp:simplePos x="0" y="0"/>
                <wp:positionH relativeFrom="column">
                  <wp:posOffset>1384283</wp:posOffset>
                </wp:positionH>
                <wp:positionV relativeFrom="paragraph">
                  <wp:posOffset>413220</wp:posOffset>
                </wp:positionV>
                <wp:extent cx="3314700" cy="699300"/>
                <wp:effectExtent l="0" t="0" r="38100" b="374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9300"/>
                        </a:xfrm>
                        <a:prstGeom prst="rect">
                          <a:avLst/>
                        </a:prstGeom>
                        <a:solidFill>
                          <a:srgbClr val="FFFFFF"/>
                        </a:solidFill>
                        <a:ln w="9525">
                          <a:solidFill>
                            <a:srgbClr val="000000"/>
                          </a:solidFill>
                          <a:miter lim="800000"/>
                          <a:headEnd/>
                          <a:tailEnd/>
                        </a:ln>
                      </wps:spPr>
                      <wps:txbx>
                        <w:txbxContent>
                          <w:p w14:paraId="75E8CE7D" w14:textId="77777777" w:rsidR="006022C7" w:rsidRPr="000A7AC4" w:rsidRDefault="006022C7" w:rsidP="006022C7">
                            <w:pPr>
                              <w:jc w:val="center"/>
                              <w:rPr>
                                <w:rFonts w:ascii="Chalkboard" w:hAnsi="Chalkboard"/>
                                <w:sz w:val="32"/>
                              </w:rPr>
                            </w:pPr>
                            <w:r w:rsidRPr="000A7AC4">
                              <w:rPr>
                                <w:rFonts w:ascii="Chalkboard" w:hAnsi="Chalkboard"/>
                                <w:sz w:val="32"/>
                              </w:rPr>
                              <w:t>KOONAWARRA PUBLIC SCHOOL PRESCHOOL</w:t>
                            </w:r>
                          </w:p>
                          <w:p w14:paraId="7F467A62" w14:textId="77777777" w:rsidR="006022C7" w:rsidRPr="000A7AC4" w:rsidRDefault="006022C7" w:rsidP="006022C7">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9F6FFD" id="_x0000_t202" coordsize="21600,21600" o:spt="202" path="m0,0l0,21600,21600,21600,21600,0xe">
                <v:stroke joinstyle="miter"/>
                <v:path gradientshapeok="t" o:connecttype="rect"/>
              </v:shapetype>
              <v:shape id="Text Box 2" o:spid="_x0000_s1026" type="#_x0000_t202" style="position:absolute;left:0;text-align:left;margin-left:109pt;margin-top:32.55pt;width:261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SNygCAABQ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">
                <v:textbox>
                  <w:txbxContent>
                    <w:p w14:paraId="75E8CE7D" w14:textId="77777777" w:rsidR="006022C7" w:rsidRPr="000A7AC4" w:rsidRDefault="006022C7" w:rsidP="006022C7">
                      <w:pPr>
                        <w:jc w:val="center"/>
                        <w:rPr>
                          <w:rFonts w:ascii="Chalkboard" w:hAnsi="Chalkboard"/>
                          <w:sz w:val="32"/>
                        </w:rPr>
                      </w:pPr>
                      <w:r w:rsidRPr="000A7AC4">
                        <w:rPr>
                          <w:rFonts w:ascii="Chalkboard" w:hAnsi="Chalkboard"/>
                          <w:sz w:val="32"/>
                        </w:rPr>
                        <w:t>KOONAWARRA PUBLIC SCHOOL PRESCHOOL</w:t>
                      </w:r>
                    </w:p>
                    <w:p w14:paraId="7F467A62" w14:textId="77777777" w:rsidR="006022C7" w:rsidRPr="000A7AC4" w:rsidRDefault="006022C7" w:rsidP="006022C7">
                      <w:pPr>
                        <w:rPr>
                          <w:sz w:val="36"/>
                        </w:rPr>
                      </w:pPr>
                    </w:p>
                  </w:txbxContent>
                </v:textbox>
              </v:shape>
            </w:pict>
          </mc:Fallback>
        </mc:AlternateContent>
      </w:r>
      <w:r w:rsidR="005E59EE">
        <w:rPr>
          <w:b/>
          <w:sz w:val="28"/>
          <w:szCs w:val="28"/>
        </w:rPr>
        <w:t xml:space="preserve"> </w:t>
      </w:r>
      <w:r>
        <w:t xml:space="preserve"> </w:t>
      </w:r>
      <w:r>
        <w:rPr>
          <w:noProof/>
          <w:lang w:val="en-US" w:eastAsia="en-US"/>
        </w:rPr>
        <w:drawing>
          <wp:inline distT="0" distB="0" distL="0" distR="0" wp14:anchorId="12754895" wp14:editId="386E31EE">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eastAsia="en-US"/>
        </w:rPr>
        <w:drawing>
          <wp:inline distT="0" distB="0" distL="0" distR="0" wp14:anchorId="767E3AF8" wp14:editId="63A92F2F">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028BB8FA" w14:textId="685E69A8" w:rsidR="00FC4772" w:rsidRDefault="006022C7">
      <w:r>
        <w:rPr>
          <w:noProof/>
          <w:lang w:val="en-US" w:eastAsia="en-US"/>
        </w:rPr>
        <mc:AlternateContent>
          <mc:Choice Requires="wps">
            <w:drawing>
              <wp:anchor distT="0" distB="0" distL="114300" distR="114300" simplePos="0" relativeHeight="251659264" behindDoc="0" locked="0" layoutInCell="0" hidden="0" allowOverlap="1" wp14:anchorId="0274BCBC" wp14:editId="121CD729">
                <wp:simplePos x="0" y="0"/>
                <wp:positionH relativeFrom="margin">
                  <wp:posOffset>248642</wp:posOffset>
                </wp:positionH>
                <wp:positionV relativeFrom="paragraph">
                  <wp:posOffset>142832</wp:posOffset>
                </wp:positionV>
                <wp:extent cx="5200251" cy="392413"/>
                <wp:effectExtent l="0" t="0" r="6985" b="0"/>
                <wp:wrapNone/>
                <wp:docPr id="2" name="Rectangle 2"/>
                <wp:cNvGraphicFramePr/>
                <a:graphic xmlns:a="http://schemas.openxmlformats.org/drawingml/2006/main">
                  <a:graphicData uri="http://schemas.microsoft.com/office/word/2010/wordprocessingShape">
                    <wps:wsp>
                      <wps:cNvSpPr/>
                      <wps:spPr>
                        <a:xfrm>
                          <a:off x="0" y="0"/>
                          <a:ext cx="5200251" cy="392413"/>
                        </a:xfrm>
                        <a:prstGeom prst="rect">
                          <a:avLst/>
                        </a:prstGeom>
                        <a:solidFill>
                          <a:srgbClr val="FFFFFF"/>
                        </a:solidFill>
                        <a:ln>
                          <a:noFill/>
                        </a:ln>
                      </wps:spPr>
                      <wps:txbx>
                        <w:txbxContent>
                          <w:p w14:paraId="5AC5766F" w14:textId="341DBAFB" w:rsidR="00FC4772" w:rsidRDefault="006022C7">
                            <w:pPr>
                              <w:spacing w:line="240" w:lineRule="auto"/>
                              <w:textDirection w:val="btLr"/>
                            </w:pPr>
                            <w:r>
                              <w:rPr>
                                <w:rFonts w:ascii="Arial" w:eastAsia="Arial" w:hAnsi="Arial" w:cs="Arial"/>
                                <w:b/>
                                <w:color w:val="548DD4"/>
                                <w:sz w:val="44"/>
                              </w:rPr>
                              <w:t xml:space="preserve"> </w:t>
                            </w:r>
                            <w:r w:rsidR="005E59EE">
                              <w:rPr>
                                <w:rFonts w:ascii="Arial" w:eastAsia="Arial" w:hAnsi="Arial" w:cs="Arial"/>
                                <w:b/>
                                <w:color w:val="548DD4"/>
                                <w:sz w:val="44"/>
                              </w:rPr>
                              <w:t>(f) Delivery and collection of children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74BCBC" id="Rectangle 2" o:spid="_x0000_s1027" style="position:absolute;margin-left:19.6pt;margin-top:11.25pt;width:409.45pt;height:3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" o:allowincell="f" stroked="f">
                <v:textbox inset="91425emu,45700emu,91425emu,45700emu">
                  <w:txbxContent>
                    <w:p w14:paraId="5AC5766F" w14:textId="341DBAFB" w:rsidR="00FC4772" w:rsidRDefault="006022C7">
                      <w:pPr>
                        <w:spacing w:line="240" w:lineRule="auto"/>
                        <w:textDirection w:val="btLr"/>
                      </w:pPr>
                      <w:r>
                        <w:rPr>
                          <w:rFonts w:ascii="Arial" w:eastAsia="Arial" w:hAnsi="Arial" w:cs="Arial"/>
                          <w:b/>
                          <w:color w:val="548DD4"/>
                          <w:sz w:val="44"/>
                        </w:rPr>
                        <w:t xml:space="preserve"> </w:t>
                      </w:r>
                      <w:r w:rsidR="005E59EE">
                        <w:rPr>
                          <w:rFonts w:ascii="Arial" w:eastAsia="Arial" w:hAnsi="Arial" w:cs="Arial"/>
                          <w:b/>
                          <w:color w:val="548DD4"/>
                          <w:sz w:val="44"/>
                        </w:rPr>
                        <w:t>(f) Delivery and collection of children</w:t>
                      </w:r>
                    </w:p>
                  </w:txbxContent>
                </v:textbox>
                <w10:wrap anchorx="margin"/>
              </v:rect>
            </w:pict>
          </mc:Fallback>
        </mc:AlternateContent>
      </w:r>
    </w:p>
    <w:p w14:paraId="454403CB" w14:textId="77777777" w:rsidR="00FC4772" w:rsidRDefault="005E59EE">
      <w:r>
        <w:t xml:space="preserve"> </w:t>
      </w:r>
    </w:p>
    <w:p w14:paraId="5D526CB2" w14:textId="77777777" w:rsidR="00FC4772" w:rsidRDefault="005E59EE">
      <w:r>
        <w:rPr>
          <w:noProof/>
          <w:lang w:val="en-US" w:eastAsia="en-US"/>
        </w:rPr>
        <mc:AlternateContent>
          <mc:Choice Requires="wps">
            <w:drawing>
              <wp:anchor distT="0" distB="0" distL="114300" distR="114300" simplePos="0" relativeHeight="251660288" behindDoc="0" locked="0" layoutInCell="0" hidden="0" allowOverlap="1" wp14:anchorId="392871CD" wp14:editId="5FA2871C">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6F442D4D" w14:textId="77777777" w:rsidR="00FC4772" w:rsidRDefault="005E59EE">
                            <w:pPr>
                              <w:spacing w:after="0" w:line="240" w:lineRule="auto"/>
                              <w:textDirection w:val="btLr"/>
                            </w:pPr>
                            <w:r>
                              <w:rPr>
                                <w:rFonts w:ascii="Arial" w:eastAsia="Arial" w:hAnsi="Arial" w:cs="Arial"/>
                                <w:b/>
                                <w:color w:val="FFFFFF"/>
                                <w:sz w:val="19"/>
                              </w:rPr>
                              <w:t xml:space="preserve">Forbes Street Woolloomooloo 2013 </w:t>
                            </w:r>
                          </w:p>
                          <w:p w14:paraId="258AE56D" w14:textId="77777777" w:rsidR="00FC4772" w:rsidRDefault="005E59EE">
                            <w:pPr>
                              <w:spacing w:after="0" w:line="240" w:lineRule="auto"/>
                              <w:textDirection w:val="btLr"/>
                            </w:pPr>
                            <w:r>
                              <w:rPr>
                                <w:rFonts w:ascii="Arial" w:eastAsia="Arial" w:hAnsi="Arial" w:cs="Arial"/>
                                <w:b/>
                                <w:color w:val="FFFFFF"/>
                                <w:sz w:val="19"/>
                              </w:rPr>
                              <w:t xml:space="preserve">T: 9358 5335/6  </w:t>
                            </w:r>
                          </w:p>
                          <w:p w14:paraId="5C904337" w14:textId="77777777" w:rsidR="00FC4772" w:rsidRDefault="005E59EE">
                            <w:pPr>
                              <w:spacing w:after="0" w:line="240" w:lineRule="auto"/>
                              <w:textDirection w:val="btLr"/>
                            </w:pPr>
                            <w:r>
                              <w:rPr>
                                <w:rFonts w:ascii="Arial" w:eastAsia="Arial" w:hAnsi="Arial" w:cs="Arial"/>
                                <w:b/>
                                <w:color w:val="FFFFFF"/>
                                <w:sz w:val="19"/>
                              </w:rPr>
                              <w:t xml:space="preserve">F: 93571831  </w:t>
                            </w:r>
                          </w:p>
                          <w:p w14:paraId="256F6CCC" w14:textId="77777777" w:rsidR="00FC4772" w:rsidRDefault="005E59EE">
                            <w:pPr>
                              <w:spacing w:after="0" w:line="240" w:lineRule="auto"/>
                              <w:textDirection w:val="btLr"/>
                            </w:pPr>
                            <w:r>
                              <w:rPr>
                                <w:rFonts w:ascii="Arial" w:eastAsia="Arial" w:hAnsi="Arial" w:cs="Arial"/>
                                <w:b/>
                                <w:color w:val="FFFFFF"/>
                                <w:sz w:val="19"/>
                              </w:rPr>
                              <w:t>E: plunketstr-p.school@det.nsw.edu.au</w:t>
                            </w:r>
                          </w:p>
                          <w:p w14:paraId="3EADA374" w14:textId="77777777" w:rsidR="00FC4772" w:rsidRDefault="00FC4772">
                            <w:pPr>
                              <w:spacing w:after="0" w:line="275" w:lineRule="auto"/>
                              <w:textDirection w:val="btLr"/>
                            </w:pPr>
                          </w:p>
                        </w:txbxContent>
                      </wps:txbx>
                      <wps:bodyPr lIns="91425" tIns="45700" rIns="91425" bIns="45700" anchor="t" anchorCtr="0"/>
                    </wps:wsp>
                  </a:graphicData>
                </a:graphic>
              </wp:anchor>
            </w:drawing>
          </mc:Choice>
          <mc:Fallback xmlns:w15="http://schemas.microsoft.com/office/word/2012/wordml">
            <w:pict>
              <v:rect w14:anchorId="392871CD" id="Rectangle 3" o:spid="_x0000_s1028" style="position:absolute;margin-left:591pt;margin-top:-34.9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" o:allowincell="f" fillcolor="#f90" strokecolor="#fc0">
                <v:textbox inset="91425emu,45700emu,91425emu,45700emu">
                  <w:txbxContent>
                    <w:p w14:paraId="6F442D4D" w14:textId="77777777" w:rsidR="00FC4772" w:rsidRDefault="005E59EE">
                      <w:pPr>
                        <w:spacing w:after="0" w:line="240" w:lineRule="auto"/>
                        <w:textDirection w:val="btLr"/>
                      </w:pPr>
                      <w:r>
                        <w:rPr>
                          <w:rFonts w:ascii="Arial" w:eastAsia="Arial" w:hAnsi="Arial" w:cs="Arial"/>
                          <w:b/>
                          <w:color w:val="FFFFFF"/>
                          <w:sz w:val="19"/>
                        </w:rPr>
                        <w:t xml:space="preserve">Forbes Street Woolloomooloo 2013 </w:t>
                      </w:r>
                    </w:p>
                    <w:p w14:paraId="258AE56D" w14:textId="77777777" w:rsidR="00FC4772" w:rsidRDefault="005E59EE">
                      <w:pPr>
                        <w:spacing w:after="0" w:line="240" w:lineRule="auto"/>
                        <w:textDirection w:val="btLr"/>
                      </w:pPr>
                      <w:r>
                        <w:rPr>
                          <w:rFonts w:ascii="Arial" w:eastAsia="Arial" w:hAnsi="Arial" w:cs="Arial"/>
                          <w:b/>
                          <w:color w:val="FFFFFF"/>
                          <w:sz w:val="19"/>
                        </w:rPr>
                        <w:t xml:space="preserve">T: 9358 5335/6  </w:t>
                      </w:r>
                    </w:p>
                    <w:p w14:paraId="5C904337" w14:textId="77777777" w:rsidR="00FC4772" w:rsidRDefault="005E59EE">
                      <w:pPr>
                        <w:spacing w:after="0" w:line="240" w:lineRule="auto"/>
                        <w:textDirection w:val="btLr"/>
                      </w:pPr>
                      <w:r>
                        <w:rPr>
                          <w:rFonts w:ascii="Arial" w:eastAsia="Arial" w:hAnsi="Arial" w:cs="Arial"/>
                          <w:b/>
                          <w:color w:val="FFFFFF"/>
                          <w:sz w:val="19"/>
                        </w:rPr>
                        <w:t xml:space="preserve">F: 93571831  </w:t>
                      </w:r>
                    </w:p>
                    <w:p w14:paraId="256F6CCC" w14:textId="77777777" w:rsidR="00FC4772" w:rsidRDefault="005E59EE">
                      <w:pPr>
                        <w:spacing w:after="0" w:line="240" w:lineRule="auto"/>
                        <w:textDirection w:val="btLr"/>
                      </w:pPr>
                      <w:r>
                        <w:rPr>
                          <w:rFonts w:ascii="Arial" w:eastAsia="Arial" w:hAnsi="Arial" w:cs="Arial"/>
                          <w:b/>
                          <w:color w:val="FFFFFF"/>
                          <w:sz w:val="19"/>
                        </w:rPr>
                        <w:t>E: plunketstr-p.school@det.nsw.edu.au</w:t>
                      </w:r>
                    </w:p>
                    <w:p w14:paraId="3EADA374" w14:textId="77777777" w:rsidR="00FC4772" w:rsidRDefault="00FC4772">
                      <w:pPr>
                        <w:spacing w:after="0" w:line="275" w:lineRule="auto"/>
                        <w:textDirection w:val="btLr"/>
                      </w:pPr>
                    </w:p>
                  </w:txbxContent>
                </v:textbox>
                <w10:wrap anchorx="margin"/>
              </v:rect>
            </w:pict>
          </mc:Fallback>
        </mc:AlternateContent>
      </w: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221"/>
      </w:tblGrid>
      <w:tr w:rsidR="00FC4772" w14:paraId="5C48928F" w14:textId="77777777">
        <w:tc>
          <w:tcPr>
            <w:tcW w:w="1560" w:type="dxa"/>
          </w:tcPr>
          <w:p w14:paraId="3E20D35D"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Current</w:t>
            </w:r>
          </w:p>
        </w:tc>
        <w:tc>
          <w:tcPr>
            <w:tcW w:w="8221" w:type="dxa"/>
          </w:tcPr>
          <w:p w14:paraId="0C596371" w14:textId="5D7F6582" w:rsidR="00FC4772" w:rsidRDefault="006022C7">
            <w:pPr>
              <w:spacing w:line="276" w:lineRule="auto"/>
              <w:rPr>
                <w:rFonts w:ascii="Arial" w:eastAsia="Arial" w:hAnsi="Arial" w:cs="Arial"/>
                <w:sz w:val="20"/>
                <w:szCs w:val="20"/>
              </w:rPr>
            </w:pPr>
            <w:r>
              <w:rPr>
                <w:rFonts w:ascii="Arial" w:eastAsia="Arial" w:hAnsi="Arial" w:cs="Arial"/>
                <w:sz w:val="20"/>
                <w:szCs w:val="20"/>
              </w:rPr>
              <w:t xml:space="preserve">May 25, </w:t>
            </w:r>
            <w:r w:rsidR="006A007B">
              <w:rPr>
                <w:rFonts w:ascii="Arial" w:eastAsia="Arial" w:hAnsi="Arial" w:cs="Arial"/>
                <w:sz w:val="20"/>
                <w:szCs w:val="20"/>
              </w:rPr>
              <w:t>2017</w:t>
            </w:r>
          </w:p>
        </w:tc>
      </w:tr>
      <w:tr w:rsidR="00FC4772" w14:paraId="07159062" w14:textId="77777777">
        <w:tc>
          <w:tcPr>
            <w:tcW w:w="1560" w:type="dxa"/>
          </w:tcPr>
          <w:p w14:paraId="672B4DBD" w14:textId="77777777" w:rsidR="00FC4772" w:rsidRDefault="005E59EE">
            <w:pPr>
              <w:rPr>
                <w:rFonts w:ascii="Arial" w:eastAsia="Arial" w:hAnsi="Arial" w:cs="Arial"/>
                <w:b/>
                <w:sz w:val="20"/>
                <w:szCs w:val="20"/>
              </w:rPr>
            </w:pPr>
            <w:r>
              <w:rPr>
                <w:rFonts w:ascii="Arial" w:eastAsia="Arial" w:hAnsi="Arial" w:cs="Arial"/>
                <w:b/>
                <w:sz w:val="20"/>
                <w:szCs w:val="20"/>
              </w:rPr>
              <w:t>Next Review</w:t>
            </w:r>
          </w:p>
        </w:tc>
        <w:tc>
          <w:tcPr>
            <w:tcW w:w="8221" w:type="dxa"/>
          </w:tcPr>
          <w:p w14:paraId="03524B0B" w14:textId="77777777" w:rsidR="00FC4772" w:rsidRDefault="006A007B">
            <w:pPr>
              <w:rPr>
                <w:rFonts w:ascii="Arial" w:eastAsia="Arial" w:hAnsi="Arial" w:cs="Arial"/>
                <w:sz w:val="20"/>
                <w:szCs w:val="20"/>
              </w:rPr>
            </w:pPr>
            <w:r>
              <w:rPr>
                <w:rFonts w:ascii="Arial" w:eastAsia="Arial" w:hAnsi="Arial" w:cs="Arial"/>
                <w:sz w:val="20"/>
                <w:szCs w:val="20"/>
              </w:rPr>
              <w:t>May 2018</w:t>
            </w:r>
          </w:p>
        </w:tc>
      </w:tr>
      <w:tr w:rsidR="00FC4772" w14:paraId="4FB30459" w14:textId="77777777">
        <w:tc>
          <w:tcPr>
            <w:tcW w:w="1560" w:type="dxa"/>
          </w:tcPr>
          <w:p w14:paraId="6150B999"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Regulation(s)</w:t>
            </w:r>
          </w:p>
        </w:tc>
        <w:tc>
          <w:tcPr>
            <w:tcW w:w="8221" w:type="dxa"/>
          </w:tcPr>
          <w:p w14:paraId="70ED03AD" w14:textId="7B660B3B" w:rsidR="00FC4772" w:rsidRDefault="005E59EE">
            <w:pPr>
              <w:spacing w:line="276" w:lineRule="auto"/>
              <w:rPr>
                <w:rFonts w:ascii="Arial" w:eastAsia="Arial" w:hAnsi="Arial" w:cs="Arial"/>
                <w:sz w:val="20"/>
                <w:szCs w:val="20"/>
              </w:rPr>
            </w:pPr>
            <w:r>
              <w:rPr>
                <w:rFonts w:ascii="Arial" w:eastAsia="Arial" w:hAnsi="Arial" w:cs="Arial"/>
                <w:sz w:val="20"/>
                <w:szCs w:val="20"/>
              </w:rPr>
              <w:t>R. 99, 158</w:t>
            </w:r>
            <w:r w:rsidR="006022C7">
              <w:rPr>
                <w:rFonts w:ascii="Arial" w:eastAsia="Arial" w:hAnsi="Arial" w:cs="Arial"/>
                <w:sz w:val="20"/>
                <w:szCs w:val="20"/>
              </w:rPr>
              <w:t>, R168</w:t>
            </w:r>
          </w:p>
        </w:tc>
      </w:tr>
      <w:tr w:rsidR="00FC4772" w14:paraId="160B85FE" w14:textId="77777777">
        <w:tc>
          <w:tcPr>
            <w:tcW w:w="1560" w:type="dxa"/>
          </w:tcPr>
          <w:p w14:paraId="21BAB7F4"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8221" w:type="dxa"/>
          </w:tcPr>
          <w:p w14:paraId="132FDB84" w14:textId="77777777" w:rsidR="00FC4772" w:rsidRDefault="005E59EE">
            <w:pPr>
              <w:spacing w:line="276" w:lineRule="auto"/>
              <w:rPr>
                <w:rFonts w:ascii="Arial" w:eastAsia="Arial" w:hAnsi="Arial" w:cs="Arial"/>
                <w:sz w:val="20"/>
                <w:szCs w:val="20"/>
              </w:rPr>
            </w:pPr>
            <w:r>
              <w:rPr>
                <w:rFonts w:ascii="Arial" w:eastAsia="Arial" w:hAnsi="Arial" w:cs="Arial"/>
                <w:sz w:val="20"/>
                <w:szCs w:val="20"/>
              </w:rPr>
              <w:t xml:space="preserve">Element 2.3.2:  Every reasonable precaution is taken to protect children from harm and any hazard likely to cause injury.  </w:t>
            </w:r>
          </w:p>
          <w:p w14:paraId="2E05228F" w14:textId="77777777" w:rsidR="00FC4772" w:rsidRDefault="005E59EE">
            <w:pPr>
              <w:spacing w:line="276" w:lineRule="auto"/>
              <w:rPr>
                <w:rFonts w:ascii="Arial" w:eastAsia="Arial" w:hAnsi="Arial" w:cs="Arial"/>
                <w:sz w:val="20"/>
                <w:szCs w:val="20"/>
              </w:rPr>
            </w:pPr>
            <w:r>
              <w:rPr>
                <w:rFonts w:ascii="Arial" w:eastAsia="Arial" w:hAnsi="Arial" w:cs="Arial"/>
                <w:sz w:val="20"/>
                <w:szCs w:val="20"/>
              </w:rPr>
              <w:t>Element 7.3.2:  Administrative systems are established and maintained to ensure the effective operation of the service.</w:t>
            </w:r>
          </w:p>
        </w:tc>
      </w:tr>
      <w:tr w:rsidR="00FE6540" w14:paraId="0276ED8C" w14:textId="77777777">
        <w:tc>
          <w:tcPr>
            <w:tcW w:w="1560" w:type="dxa"/>
          </w:tcPr>
          <w:p w14:paraId="53202409" w14:textId="77777777" w:rsidR="00FE6540" w:rsidRDefault="00FE6540">
            <w:pPr>
              <w:rPr>
                <w:rFonts w:ascii="Arial" w:eastAsia="Arial" w:hAnsi="Arial" w:cs="Arial"/>
                <w:b/>
                <w:sz w:val="20"/>
                <w:szCs w:val="20"/>
              </w:rPr>
            </w:pPr>
            <w:r>
              <w:rPr>
                <w:rFonts w:ascii="Arial" w:eastAsia="Arial" w:hAnsi="Arial" w:cs="Arial"/>
                <w:b/>
                <w:sz w:val="20"/>
                <w:szCs w:val="20"/>
              </w:rPr>
              <w:t>Relevant DoE Policy and link</w:t>
            </w:r>
          </w:p>
        </w:tc>
        <w:tc>
          <w:tcPr>
            <w:tcW w:w="8221" w:type="dxa"/>
          </w:tcPr>
          <w:p w14:paraId="1313410B" w14:textId="77777777" w:rsidR="00FE6540" w:rsidRPr="0064402F" w:rsidRDefault="00FE6540" w:rsidP="00FE6540">
            <w:pPr>
              <w:autoSpaceDE w:val="0"/>
              <w:autoSpaceDN w:val="0"/>
              <w:adjustRightInd w:val="0"/>
              <w:rPr>
                <w:rFonts w:ascii="Arial" w:hAnsi="Arial" w:cs="Arial"/>
                <w:bCs/>
                <w:i/>
                <w:sz w:val="21"/>
                <w:szCs w:val="35"/>
              </w:rPr>
            </w:pPr>
            <w:r w:rsidRPr="0064402F">
              <w:rPr>
                <w:rFonts w:ascii="Arial" w:hAnsi="Arial" w:cs="Arial"/>
                <w:bCs/>
                <w:i/>
                <w:sz w:val="21"/>
                <w:szCs w:val="35"/>
              </w:rPr>
              <w:t>Student Health in NSW Public Schools: A summary and</w:t>
            </w:r>
          </w:p>
          <w:p w14:paraId="64B2F951" w14:textId="77777777" w:rsidR="00FE6540" w:rsidRPr="00FE6540" w:rsidRDefault="00FE6540" w:rsidP="00FE6540">
            <w:pPr>
              <w:spacing w:line="276" w:lineRule="auto"/>
              <w:rPr>
                <w:rFonts w:ascii="Arial" w:hAnsi="Arial" w:cs="Arial"/>
                <w:i/>
                <w:sz w:val="8"/>
              </w:rPr>
            </w:pPr>
            <w:r w:rsidRPr="0064402F">
              <w:rPr>
                <w:rFonts w:ascii="Arial" w:hAnsi="Arial" w:cs="Arial"/>
                <w:bCs/>
                <w:i/>
                <w:sz w:val="21"/>
                <w:szCs w:val="35"/>
              </w:rPr>
              <w:t>consolidation of policy</w:t>
            </w:r>
          </w:p>
          <w:p w14:paraId="41138CB7" w14:textId="77777777" w:rsidR="00FE6540" w:rsidRDefault="003F4AE7">
            <w:pPr>
              <w:rPr>
                <w:rStyle w:val="Hyperlink"/>
              </w:rPr>
            </w:pPr>
            <w:hyperlink r:id="rId10" w:history="1">
              <w:r w:rsidR="00FE6540" w:rsidRPr="00F6303E">
                <w:rPr>
                  <w:rStyle w:val="Hyperlink"/>
                </w:rPr>
                <w:t>https://education.nsw.gov.au/policy-library/policies/student-health-in-nsw-public-schools-a-summary-and-consolidation-of-policy</w:t>
              </w:r>
            </w:hyperlink>
          </w:p>
          <w:p w14:paraId="260A1EBA" w14:textId="77777777" w:rsidR="00FE6540" w:rsidRDefault="00FE6540">
            <w:pPr>
              <w:rPr>
                <w:rStyle w:val="Hyperlink"/>
              </w:rPr>
            </w:pPr>
          </w:p>
          <w:p w14:paraId="6D497BAB" w14:textId="77777777" w:rsidR="00FE6540" w:rsidRPr="00FE6540" w:rsidRDefault="00FE6540">
            <w:pPr>
              <w:rPr>
                <w:rStyle w:val="Hyperlink"/>
                <w:rFonts w:ascii="Arial" w:hAnsi="Arial" w:cs="Arial"/>
                <w:i/>
                <w:color w:val="auto"/>
                <w:u w:val="none"/>
              </w:rPr>
            </w:pPr>
            <w:r w:rsidRPr="00FE6540">
              <w:rPr>
                <w:rStyle w:val="Hyperlink"/>
                <w:rFonts w:ascii="Arial" w:hAnsi="Arial" w:cs="Arial"/>
                <w:i/>
                <w:color w:val="auto"/>
                <w:u w:val="none"/>
              </w:rPr>
              <w:t xml:space="preserve">Protecting and Supporting Children and Young People Policy </w:t>
            </w:r>
          </w:p>
          <w:p w14:paraId="371A2E81" w14:textId="77777777" w:rsidR="00FE6540" w:rsidRDefault="003F4AE7">
            <w:pPr>
              <w:rPr>
                <w:rFonts w:ascii="Arial" w:eastAsia="Arial" w:hAnsi="Arial" w:cs="Arial"/>
                <w:sz w:val="20"/>
                <w:szCs w:val="20"/>
              </w:rPr>
            </w:pPr>
            <w:hyperlink r:id="rId11" w:history="1">
              <w:r w:rsidR="00FE6540" w:rsidRPr="008F3772">
                <w:rPr>
                  <w:rStyle w:val="Hyperlink"/>
                  <w:rFonts w:ascii="Arial" w:eastAsia="Arial" w:hAnsi="Arial" w:cs="Arial"/>
                  <w:sz w:val="20"/>
                  <w:szCs w:val="20"/>
                </w:rPr>
                <w:t>https://education.nsw.gov.au/policy-library/policies/protecting-and-supporting-children-and-young-people-policy</w:t>
              </w:r>
            </w:hyperlink>
            <w:r w:rsidR="00FE6540">
              <w:rPr>
                <w:rFonts w:ascii="Arial" w:eastAsia="Arial" w:hAnsi="Arial" w:cs="Arial"/>
                <w:sz w:val="20"/>
                <w:szCs w:val="20"/>
              </w:rPr>
              <w:t xml:space="preserve"> </w:t>
            </w:r>
          </w:p>
        </w:tc>
      </w:tr>
      <w:tr w:rsidR="00FC4772" w14:paraId="3AB5620C" w14:textId="77777777">
        <w:tc>
          <w:tcPr>
            <w:tcW w:w="1560" w:type="dxa"/>
          </w:tcPr>
          <w:p w14:paraId="2783CFCE"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8221" w:type="dxa"/>
          </w:tcPr>
          <w:p w14:paraId="06C7D14E" w14:textId="77777777" w:rsidR="00FC4772" w:rsidRDefault="00FC4772">
            <w:pPr>
              <w:spacing w:line="276" w:lineRule="auto"/>
              <w:rPr>
                <w:rFonts w:ascii="Arial" w:eastAsia="Arial" w:hAnsi="Arial" w:cs="Arial"/>
                <w:sz w:val="20"/>
                <w:szCs w:val="20"/>
              </w:rPr>
            </w:pPr>
          </w:p>
        </w:tc>
      </w:tr>
      <w:tr w:rsidR="00FC4772" w14:paraId="78607760" w14:textId="77777777">
        <w:tc>
          <w:tcPr>
            <w:tcW w:w="1560" w:type="dxa"/>
          </w:tcPr>
          <w:p w14:paraId="5B7F2F7D"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DoE Preschool Handbook January 2016</w:t>
            </w:r>
          </w:p>
        </w:tc>
        <w:tc>
          <w:tcPr>
            <w:tcW w:w="8221" w:type="dxa"/>
          </w:tcPr>
          <w:p w14:paraId="394DB30A" w14:textId="77777777" w:rsidR="00FC4772" w:rsidRDefault="005E59EE">
            <w:pPr>
              <w:spacing w:line="276" w:lineRule="auto"/>
              <w:rPr>
                <w:rFonts w:ascii="Arial" w:eastAsia="Arial" w:hAnsi="Arial" w:cs="Arial"/>
                <w:sz w:val="20"/>
                <w:szCs w:val="20"/>
              </w:rPr>
            </w:pPr>
            <w:r>
              <w:rPr>
                <w:rFonts w:ascii="Arial" w:eastAsia="Arial" w:hAnsi="Arial" w:cs="Arial"/>
                <w:sz w:val="20"/>
                <w:szCs w:val="20"/>
              </w:rPr>
              <w:t>Wellbeing, page 39</w:t>
            </w:r>
          </w:p>
          <w:p w14:paraId="74DA5E4C" w14:textId="77777777" w:rsidR="00FC4772" w:rsidRDefault="005E59EE">
            <w:pPr>
              <w:spacing w:line="276" w:lineRule="auto"/>
              <w:rPr>
                <w:rFonts w:ascii="Arial" w:eastAsia="Arial" w:hAnsi="Arial" w:cs="Arial"/>
                <w:sz w:val="20"/>
                <w:szCs w:val="20"/>
              </w:rPr>
            </w:pPr>
            <w:r>
              <w:rPr>
                <w:rFonts w:ascii="Arial" w:eastAsia="Arial" w:hAnsi="Arial" w:cs="Arial"/>
                <w:sz w:val="20"/>
                <w:szCs w:val="20"/>
              </w:rPr>
              <w:t xml:space="preserve">Wellbeing Appendix, 2.6 </w:t>
            </w:r>
            <w:r>
              <w:rPr>
                <w:rFonts w:ascii="Arial" w:eastAsia="Arial" w:hAnsi="Arial" w:cs="Arial"/>
                <w:b/>
                <w:sz w:val="20"/>
                <w:szCs w:val="20"/>
              </w:rPr>
              <w:t>Arrival and departure procedures</w:t>
            </w:r>
          </w:p>
        </w:tc>
      </w:tr>
      <w:tr w:rsidR="00FC4772" w14:paraId="351EA48B" w14:textId="77777777">
        <w:tc>
          <w:tcPr>
            <w:tcW w:w="1560" w:type="dxa"/>
          </w:tcPr>
          <w:p w14:paraId="27D0A220" w14:textId="77777777" w:rsidR="00FC4772" w:rsidRDefault="005E59EE">
            <w:pPr>
              <w:spacing w:line="276" w:lineRule="auto"/>
              <w:rPr>
                <w:rFonts w:ascii="Arial" w:eastAsia="Arial" w:hAnsi="Arial" w:cs="Arial"/>
                <w:b/>
                <w:sz w:val="20"/>
                <w:szCs w:val="20"/>
              </w:rPr>
            </w:pPr>
            <w:r>
              <w:rPr>
                <w:rFonts w:ascii="Arial" w:eastAsia="Arial" w:hAnsi="Arial" w:cs="Arial"/>
                <w:b/>
                <w:sz w:val="20"/>
                <w:szCs w:val="20"/>
              </w:rPr>
              <w:t>Key Resources</w:t>
            </w:r>
          </w:p>
        </w:tc>
        <w:tc>
          <w:tcPr>
            <w:tcW w:w="8221" w:type="dxa"/>
          </w:tcPr>
          <w:p w14:paraId="09E87008" w14:textId="77777777" w:rsidR="00FC4772" w:rsidRDefault="00FC4772">
            <w:pPr>
              <w:spacing w:line="276" w:lineRule="auto"/>
              <w:rPr>
                <w:rFonts w:ascii="Arial" w:eastAsia="Arial" w:hAnsi="Arial" w:cs="Arial"/>
                <w:sz w:val="20"/>
                <w:szCs w:val="20"/>
              </w:rPr>
            </w:pPr>
          </w:p>
        </w:tc>
      </w:tr>
    </w:tbl>
    <w:p w14:paraId="739B46D4" w14:textId="77777777" w:rsidR="00FC4772" w:rsidRDefault="00FC4772" w:rsidP="0075048E">
      <w:pPr>
        <w:spacing w:before="240" w:after="0"/>
        <w:rPr>
          <w:rFonts w:ascii="Arial" w:hAnsi="Arial" w:cs="Arial"/>
          <w:sz w:val="24"/>
          <w:szCs w:val="24"/>
        </w:rPr>
      </w:pPr>
    </w:p>
    <w:p w14:paraId="26F92728" w14:textId="77777777" w:rsidR="0075048E" w:rsidRPr="006A007B" w:rsidRDefault="0075048E" w:rsidP="0075048E">
      <w:pPr>
        <w:spacing w:before="240" w:after="0"/>
        <w:rPr>
          <w:rFonts w:ascii="Arial" w:eastAsia="Arial" w:hAnsi="Arial" w:cs="Arial"/>
          <w:sz w:val="24"/>
          <w:szCs w:val="24"/>
        </w:rPr>
      </w:pPr>
    </w:p>
    <w:p w14:paraId="66729573" w14:textId="77777777" w:rsidR="00B26AFE" w:rsidRPr="00B26AFE" w:rsidRDefault="005E59EE" w:rsidP="00B26AFE">
      <w:pPr>
        <w:numPr>
          <w:ilvl w:val="0"/>
          <w:numId w:val="1"/>
        </w:numPr>
        <w:spacing w:after="0"/>
        <w:ind w:hanging="360"/>
        <w:contextualSpacing/>
        <w:rPr>
          <w:rFonts w:ascii="Arial" w:hAnsi="Arial" w:cs="Arial"/>
          <w:sz w:val="24"/>
          <w:szCs w:val="24"/>
        </w:rPr>
      </w:pPr>
      <w:r w:rsidRPr="006A007B">
        <w:rPr>
          <w:rFonts w:ascii="Arial" w:eastAsia="Arial" w:hAnsi="Arial" w:cs="Arial"/>
          <w:i/>
          <w:sz w:val="24"/>
          <w:szCs w:val="24"/>
        </w:rPr>
        <w:t>The Education and Care Services National Regulations</w:t>
      </w:r>
      <w:r w:rsidRPr="006A007B">
        <w:rPr>
          <w:rFonts w:ascii="Arial" w:eastAsia="Arial" w:hAnsi="Arial" w:cs="Arial"/>
          <w:sz w:val="24"/>
          <w:szCs w:val="24"/>
        </w:rPr>
        <w:t xml:space="preserve"> (regulations 99 &amp;158) require that staff pay attention to the arrival and departure of children in the preschool to ensure their safety.</w:t>
      </w:r>
    </w:p>
    <w:p w14:paraId="1BE66604" w14:textId="54DC4F57" w:rsidR="00B26AFE" w:rsidRDefault="005E59EE" w:rsidP="00B26AFE">
      <w:pPr>
        <w:spacing w:after="0"/>
        <w:ind w:left="720"/>
        <w:contextualSpacing/>
        <w:rPr>
          <w:rFonts w:ascii="Arial" w:hAnsi="Arial" w:cs="Arial"/>
          <w:sz w:val="24"/>
          <w:szCs w:val="24"/>
        </w:rPr>
      </w:pPr>
      <w:r w:rsidRPr="006A007B">
        <w:rPr>
          <w:rFonts w:ascii="Arial" w:eastAsia="Arial" w:hAnsi="Arial" w:cs="Arial"/>
          <w:sz w:val="24"/>
          <w:szCs w:val="24"/>
        </w:rPr>
        <w:t xml:space="preserve"> </w:t>
      </w:r>
    </w:p>
    <w:p w14:paraId="729A729E" w14:textId="405A621C" w:rsidR="00B26AFE" w:rsidRPr="00B26AFE" w:rsidRDefault="00B26AFE" w:rsidP="00B26AFE">
      <w:pPr>
        <w:numPr>
          <w:ilvl w:val="0"/>
          <w:numId w:val="1"/>
        </w:numPr>
        <w:spacing w:after="0"/>
        <w:ind w:hanging="360"/>
        <w:contextualSpacing/>
        <w:rPr>
          <w:rFonts w:ascii="Arial" w:hAnsi="Arial" w:cs="Arial"/>
          <w:sz w:val="24"/>
          <w:szCs w:val="24"/>
        </w:rPr>
      </w:pPr>
      <w:r>
        <w:rPr>
          <w:rFonts w:ascii="Arial" w:eastAsia="Arial" w:hAnsi="Arial" w:cs="Arial"/>
          <w:sz w:val="24"/>
          <w:szCs w:val="24"/>
        </w:rPr>
        <w:t>Children will not be admitted into the Preschool before 8.40am</w:t>
      </w:r>
    </w:p>
    <w:p w14:paraId="5ED34330" w14:textId="77777777" w:rsidR="00FC4772" w:rsidRPr="006A007B" w:rsidRDefault="00FC4772">
      <w:pPr>
        <w:spacing w:after="0"/>
        <w:ind w:left="720"/>
        <w:rPr>
          <w:rFonts w:ascii="Arial" w:eastAsia="Arial" w:hAnsi="Arial" w:cs="Arial"/>
          <w:sz w:val="24"/>
          <w:szCs w:val="24"/>
        </w:rPr>
      </w:pPr>
    </w:p>
    <w:p w14:paraId="69C55ED4" w14:textId="77777777" w:rsidR="00FC4772" w:rsidRPr="006A007B" w:rsidRDefault="005E59EE">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Children will be brought to and collected from the preschool by a parent or other person who is authorised in writing by the parent to collect the child.</w:t>
      </w:r>
    </w:p>
    <w:p w14:paraId="53D3D56A" w14:textId="77777777" w:rsidR="00FC4772" w:rsidRDefault="00FC4772">
      <w:pPr>
        <w:spacing w:after="0"/>
        <w:ind w:left="720"/>
        <w:rPr>
          <w:rFonts w:ascii="Arial" w:eastAsia="Arial" w:hAnsi="Arial" w:cs="Arial"/>
          <w:sz w:val="24"/>
          <w:szCs w:val="24"/>
        </w:rPr>
      </w:pPr>
    </w:p>
    <w:p w14:paraId="22DCB265" w14:textId="77777777" w:rsidR="00B26AFE" w:rsidRPr="006A007B" w:rsidRDefault="00B26AFE">
      <w:pPr>
        <w:spacing w:after="0"/>
        <w:ind w:left="720"/>
        <w:rPr>
          <w:rFonts w:ascii="Arial" w:eastAsia="Arial" w:hAnsi="Arial" w:cs="Arial"/>
          <w:sz w:val="24"/>
          <w:szCs w:val="24"/>
        </w:rPr>
      </w:pPr>
    </w:p>
    <w:p w14:paraId="7333E8E2" w14:textId="24106161" w:rsidR="002550A8" w:rsidRPr="00B26AFE" w:rsidRDefault="005E59EE" w:rsidP="00B26AFE">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Children will not be left in the preschool grounds without adult supervision.</w:t>
      </w:r>
    </w:p>
    <w:p w14:paraId="589E35A9" w14:textId="77777777" w:rsidR="00FC4772" w:rsidRPr="006A007B" w:rsidRDefault="00FC4772">
      <w:pPr>
        <w:spacing w:after="0"/>
        <w:ind w:left="720"/>
        <w:rPr>
          <w:rFonts w:ascii="Arial" w:eastAsia="Arial" w:hAnsi="Arial" w:cs="Arial"/>
          <w:sz w:val="24"/>
          <w:szCs w:val="24"/>
        </w:rPr>
      </w:pPr>
    </w:p>
    <w:p w14:paraId="487D68B1" w14:textId="77777777" w:rsidR="00D07C11" w:rsidRPr="006A007B" w:rsidRDefault="005E59EE" w:rsidP="006C61D0">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Preschool educators will receive the children directly from their parents, or other authorised person, and are not to release them into the care of any unauthorised person.  If an unknown person is unable to prove their identity, and is seeking to collect a child, the principal and/or the child’s parent will be contacted to see advice.</w:t>
      </w:r>
      <w:r w:rsidR="00D07C11" w:rsidRPr="006A007B">
        <w:rPr>
          <w:rFonts w:ascii="Arial" w:eastAsia="Arial" w:hAnsi="Arial" w:cs="Arial"/>
          <w:sz w:val="24"/>
          <w:szCs w:val="24"/>
        </w:rPr>
        <w:t xml:space="preserve"> </w:t>
      </w:r>
    </w:p>
    <w:p w14:paraId="0E261A82" w14:textId="77777777" w:rsidR="006C61D0" w:rsidRPr="006A007B" w:rsidRDefault="006C61D0" w:rsidP="006C61D0">
      <w:pPr>
        <w:spacing w:after="0"/>
        <w:contextualSpacing/>
        <w:rPr>
          <w:rFonts w:ascii="Arial" w:hAnsi="Arial" w:cs="Arial"/>
          <w:sz w:val="24"/>
          <w:szCs w:val="24"/>
        </w:rPr>
      </w:pPr>
    </w:p>
    <w:p w14:paraId="66D39649" w14:textId="77777777" w:rsidR="00D07C11" w:rsidRPr="006A007B" w:rsidRDefault="00D07C11">
      <w:pPr>
        <w:numPr>
          <w:ilvl w:val="0"/>
          <w:numId w:val="1"/>
        </w:numPr>
        <w:spacing w:after="0"/>
        <w:ind w:hanging="360"/>
        <w:contextualSpacing/>
        <w:rPr>
          <w:rFonts w:ascii="Arial" w:hAnsi="Arial" w:cs="Arial"/>
          <w:sz w:val="24"/>
          <w:szCs w:val="24"/>
        </w:rPr>
      </w:pPr>
      <w:r w:rsidRPr="006A007B">
        <w:rPr>
          <w:rFonts w:ascii="Arial" w:hAnsi="Arial" w:cs="Arial"/>
          <w:sz w:val="24"/>
          <w:szCs w:val="24"/>
        </w:rPr>
        <w:t>If a parent or guardian verbally informs the preschool of a new authorised person, the educator record</w:t>
      </w:r>
      <w:r w:rsidR="006C61D0" w:rsidRPr="006A007B">
        <w:rPr>
          <w:rFonts w:ascii="Arial" w:hAnsi="Arial" w:cs="Arial"/>
          <w:sz w:val="24"/>
          <w:szCs w:val="24"/>
        </w:rPr>
        <w:t>s</w:t>
      </w:r>
      <w:r w:rsidRPr="006A007B">
        <w:rPr>
          <w:rFonts w:ascii="Arial" w:hAnsi="Arial" w:cs="Arial"/>
          <w:sz w:val="24"/>
          <w:szCs w:val="24"/>
        </w:rPr>
        <w:t xml:space="preserve"> this </w:t>
      </w:r>
      <w:r w:rsidR="006C61D0" w:rsidRPr="006A007B">
        <w:rPr>
          <w:rFonts w:ascii="Arial" w:hAnsi="Arial" w:cs="Arial"/>
          <w:sz w:val="24"/>
          <w:szCs w:val="24"/>
        </w:rPr>
        <w:t xml:space="preserve">information </w:t>
      </w:r>
      <w:r w:rsidRPr="006A007B">
        <w:rPr>
          <w:rFonts w:ascii="Arial" w:hAnsi="Arial" w:cs="Arial"/>
          <w:sz w:val="24"/>
          <w:szCs w:val="24"/>
        </w:rPr>
        <w:t xml:space="preserve">on the ‘Collection of Children Authorisation’ form. This is later updated in the child’s records. </w:t>
      </w:r>
    </w:p>
    <w:p w14:paraId="5E395D0A" w14:textId="77777777" w:rsidR="00FC4772" w:rsidRPr="006A007B" w:rsidRDefault="00FC4772">
      <w:pPr>
        <w:spacing w:after="0"/>
        <w:ind w:left="720"/>
        <w:rPr>
          <w:rFonts w:ascii="Arial" w:eastAsia="Arial" w:hAnsi="Arial" w:cs="Arial"/>
          <w:sz w:val="24"/>
          <w:szCs w:val="24"/>
        </w:rPr>
      </w:pPr>
    </w:p>
    <w:p w14:paraId="47C872EE" w14:textId="68544A3A" w:rsidR="00D07C11" w:rsidRDefault="005E59EE" w:rsidP="00B81BD2">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At the end of each d</w:t>
      </w:r>
      <w:r w:rsidR="00017827" w:rsidRPr="006A007B">
        <w:rPr>
          <w:rFonts w:ascii="Arial" w:eastAsia="Arial" w:hAnsi="Arial" w:cs="Arial"/>
          <w:sz w:val="24"/>
          <w:szCs w:val="24"/>
        </w:rPr>
        <w:t>ay,</w:t>
      </w:r>
      <w:r w:rsidRPr="006A007B">
        <w:rPr>
          <w:rFonts w:ascii="Arial" w:eastAsia="Arial" w:hAnsi="Arial" w:cs="Arial"/>
          <w:sz w:val="24"/>
          <w:szCs w:val="24"/>
        </w:rPr>
        <w:t xml:space="preserve"> educators will check all areas to ensure that n</w:t>
      </w:r>
      <w:r w:rsidR="00017827" w:rsidRPr="006A007B">
        <w:rPr>
          <w:rFonts w:ascii="Arial" w:eastAsia="Arial" w:hAnsi="Arial" w:cs="Arial"/>
          <w:sz w:val="24"/>
          <w:szCs w:val="24"/>
        </w:rPr>
        <w:t xml:space="preserve">o child remains on the premises. </w:t>
      </w:r>
      <w:r w:rsidR="00C43470">
        <w:rPr>
          <w:rFonts w:ascii="Arial" w:eastAsia="Arial" w:hAnsi="Arial" w:cs="Arial"/>
          <w:sz w:val="24"/>
          <w:szCs w:val="24"/>
        </w:rPr>
        <w:t xml:space="preserve">Both staff </w:t>
      </w:r>
      <w:r w:rsidR="00017827" w:rsidRPr="006A007B">
        <w:rPr>
          <w:rFonts w:ascii="Arial" w:eastAsia="Arial" w:hAnsi="Arial" w:cs="Arial"/>
          <w:sz w:val="24"/>
          <w:szCs w:val="24"/>
        </w:rPr>
        <w:t>will check the sign in and out register to ensure all children have been signed out.</w:t>
      </w:r>
      <w:r w:rsidR="00C43470">
        <w:rPr>
          <w:rFonts w:ascii="Arial" w:eastAsia="Arial" w:hAnsi="Arial" w:cs="Arial"/>
          <w:sz w:val="24"/>
          <w:szCs w:val="24"/>
        </w:rPr>
        <w:t xml:space="preserve"> Each educator will sign at the bottom of</w:t>
      </w:r>
      <w:r w:rsidR="00B81BD2">
        <w:rPr>
          <w:rFonts w:ascii="Arial" w:eastAsia="Arial" w:hAnsi="Arial" w:cs="Arial"/>
          <w:sz w:val="24"/>
          <w:szCs w:val="24"/>
        </w:rPr>
        <w:t xml:space="preserve"> the sheet to indicate that these</w:t>
      </w:r>
      <w:r w:rsidR="00C43470">
        <w:rPr>
          <w:rFonts w:ascii="Arial" w:eastAsia="Arial" w:hAnsi="Arial" w:cs="Arial"/>
          <w:sz w:val="24"/>
          <w:szCs w:val="24"/>
        </w:rPr>
        <w:t xml:space="preserve"> task</w:t>
      </w:r>
      <w:r w:rsidR="00B81BD2">
        <w:rPr>
          <w:rFonts w:ascii="Arial" w:eastAsia="Arial" w:hAnsi="Arial" w:cs="Arial"/>
          <w:sz w:val="24"/>
          <w:szCs w:val="24"/>
        </w:rPr>
        <w:t>s have</w:t>
      </w:r>
      <w:r w:rsidR="00C43470">
        <w:rPr>
          <w:rFonts w:ascii="Arial" w:eastAsia="Arial" w:hAnsi="Arial" w:cs="Arial"/>
          <w:sz w:val="24"/>
          <w:szCs w:val="24"/>
        </w:rPr>
        <w:t xml:space="preserve"> been carried out.</w:t>
      </w:r>
    </w:p>
    <w:p w14:paraId="11C619A9" w14:textId="77777777" w:rsidR="00B81BD2" w:rsidRPr="00B81BD2" w:rsidRDefault="00B81BD2" w:rsidP="00B81BD2">
      <w:pPr>
        <w:spacing w:after="0"/>
        <w:contextualSpacing/>
        <w:rPr>
          <w:rFonts w:ascii="Arial" w:hAnsi="Arial" w:cs="Arial"/>
          <w:sz w:val="24"/>
          <w:szCs w:val="24"/>
        </w:rPr>
      </w:pPr>
    </w:p>
    <w:p w14:paraId="6FEDFD5C" w14:textId="77777777" w:rsidR="00D07C11" w:rsidRPr="006A007B" w:rsidRDefault="005E59EE" w:rsidP="00D07C11">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An arrival and departure register will be kept</w:t>
      </w:r>
      <w:r w:rsidR="00D07C11" w:rsidRPr="006A007B">
        <w:rPr>
          <w:rFonts w:ascii="Arial" w:eastAsia="Arial" w:hAnsi="Arial" w:cs="Arial"/>
          <w:sz w:val="24"/>
          <w:szCs w:val="24"/>
        </w:rPr>
        <w:t xml:space="preserve"> in the preschool foyer</w:t>
      </w:r>
      <w:r w:rsidRPr="006A007B">
        <w:rPr>
          <w:rFonts w:ascii="Arial" w:eastAsia="Arial" w:hAnsi="Arial" w:cs="Arial"/>
          <w:sz w:val="24"/>
          <w:szCs w:val="24"/>
        </w:rPr>
        <w:t xml:space="preserve"> and will be signed by parents or a person with authorisation, when delivering or collecting a child. </w:t>
      </w:r>
      <w:r w:rsidR="00D07C11" w:rsidRPr="006A007B">
        <w:rPr>
          <w:rFonts w:ascii="Arial" w:eastAsia="Arial" w:hAnsi="Arial" w:cs="Arial"/>
          <w:sz w:val="24"/>
          <w:szCs w:val="24"/>
        </w:rPr>
        <w:t>This record of attendance meets the requirements of Regulation 158(1):</w:t>
      </w:r>
    </w:p>
    <w:p w14:paraId="181D97A7" w14:textId="77777777" w:rsidR="00D07C11" w:rsidRPr="006A007B" w:rsidRDefault="00D07C11" w:rsidP="00D07C11">
      <w:pPr>
        <w:pStyle w:val="ListParagraph"/>
        <w:rPr>
          <w:rFonts w:ascii="Arial" w:eastAsia="Arial" w:hAnsi="Arial" w:cs="Arial"/>
          <w:sz w:val="24"/>
          <w:szCs w:val="24"/>
        </w:rPr>
      </w:pPr>
    </w:p>
    <w:p w14:paraId="424FA46E"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Records the full name of each child attending the service</w:t>
      </w:r>
    </w:p>
    <w:p w14:paraId="0463E3BC"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Records the date and time each child arrives and departs</w:t>
      </w:r>
    </w:p>
    <w:p w14:paraId="072459A0"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Is signed by parents or authorised person delivering or collecting a child</w:t>
      </w:r>
    </w:p>
    <w:p w14:paraId="188EF6B1" w14:textId="77777777" w:rsidR="00FC4772" w:rsidRPr="006A007B" w:rsidRDefault="00D07C11" w:rsidP="00D07C11">
      <w:pPr>
        <w:pStyle w:val="ListParagraph"/>
        <w:numPr>
          <w:ilvl w:val="0"/>
          <w:numId w:val="4"/>
        </w:numPr>
        <w:spacing w:after="0"/>
        <w:rPr>
          <w:rFonts w:ascii="Arial" w:eastAsia="Arial" w:hAnsi="Arial" w:cs="Arial"/>
          <w:sz w:val="24"/>
          <w:szCs w:val="24"/>
        </w:rPr>
      </w:pPr>
      <w:r w:rsidRPr="006A007B">
        <w:rPr>
          <w:rFonts w:ascii="Arial" w:hAnsi="Arial" w:cs="Arial"/>
          <w:sz w:val="24"/>
          <w:szCs w:val="24"/>
        </w:rPr>
        <w:t>Or signed by the nominated supervisor or preschool teacher</w:t>
      </w:r>
    </w:p>
    <w:p w14:paraId="3F9A942E" w14:textId="77777777" w:rsidR="00D07C11" w:rsidRPr="006A007B" w:rsidRDefault="00D07C11" w:rsidP="00D07C11">
      <w:pPr>
        <w:pStyle w:val="ListParagraph"/>
        <w:numPr>
          <w:ilvl w:val="0"/>
          <w:numId w:val="4"/>
        </w:numPr>
        <w:spacing w:after="0"/>
        <w:rPr>
          <w:rFonts w:ascii="Arial" w:eastAsia="Arial" w:hAnsi="Arial" w:cs="Arial"/>
          <w:sz w:val="24"/>
          <w:szCs w:val="24"/>
        </w:rPr>
      </w:pPr>
      <w:r w:rsidRPr="006A007B">
        <w:rPr>
          <w:rFonts w:ascii="Arial" w:eastAsia="Arial" w:hAnsi="Arial" w:cs="Arial"/>
          <w:sz w:val="24"/>
          <w:szCs w:val="24"/>
        </w:rPr>
        <w:t>For children travel by bus they are signed in and out by educators</w:t>
      </w:r>
    </w:p>
    <w:p w14:paraId="2833852D" w14:textId="77777777" w:rsidR="00D07C11" w:rsidRPr="006A007B" w:rsidRDefault="00D07C11" w:rsidP="00D07C11">
      <w:pPr>
        <w:pStyle w:val="ListParagraph"/>
        <w:spacing w:after="0"/>
        <w:ind w:left="2520"/>
        <w:rPr>
          <w:rFonts w:ascii="Arial" w:eastAsia="Arial" w:hAnsi="Arial" w:cs="Arial"/>
          <w:sz w:val="24"/>
          <w:szCs w:val="24"/>
        </w:rPr>
      </w:pPr>
    </w:p>
    <w:p w14:paraId="297BA0C1" w14:textId="2B7CC4A3" w:rsidR="006C61D0" w:rsidRDefault="006C61D0" w:rsidP="00691338">
      <w:pPr>
        <w:numPr>
          <w:ilvl w:val="0"/>
          <w:numId w:val="1"/>
        </w:numPr>
        <w:ind w:hanging="360"/>
        <w:contextualSpacing/>
        <w:rPr>
          <w:rFonts w:ascii="Arial" w:hAnsi="Arial" w:cs="Arial"/>
          <w:sz w:val="24"/>
          <w:szCs w:val="24"/>
        </w:rPr>
      </w:pPr>
      <w:r w:rsidRPr="00C43470">
        <w:rPr>
          <w:rFonts w:ascii="Arial" w:hAnsi="Arial" w:cs="Arial"/>
          <w:sz w:val="24"/>
          <w:szCs w:val="24"/>
        </w:rPr>
        <w:t>If a parent or authorised person forgets to sign their child</w:t>
      </w:r>
      <w:r w:rsidR="00C43470">
        <w:rPr>
          <w:rFonts w:ascii="Arial" w:hAnsi="Arial" w:cs="Arial"/>
          <w:sz w:val="24"/>
          <w:szCs w:val="24"/>
        </w:rPr>
        <w:t xml:space="preserve"> </w:t>
      </w:r>
      <w:r w:rsidR="00C43470" w:rsidRPr="00C43470">
        <w:rPr>
          <w:rFonts w:ascii="Arial" w:hAnsi="Arial" w:cs="Arial"/>
          <w:sz w:val="24"/>
          <w:szCs w:val="24"/>
        </w:rPr>
        <w:t>in or out</w:t>
      </w:r>
      <w:r w:rsidRPr="00C43470">
        <w:rPr>
          <w:rFonts w:ascii="Arial" w:hAnsi="Arial" w:cs="Arial"/>
          <w:sz w:val="24"/>
          <w:szCs w:val="24"/>
        </w:rPr>
        <w:t xml:space="preserve">, </w:t>
      </w:r>
      <w:r w:rsidR="00C43470">
        <w:rPr>
          <w:rFonts w:ascii="Arial" w:hAnsi="Arial" w:cs="Arial"/>
          <w:sz w:val="24"/>
          <w:szCs w:val="24"/>
        </w:rPr>
        <w:t>an educator will sign in lieu and get the parent to initial this entry on their next visit.</w:t>
      </w:r>
      <w:r w:rsidRPr="00C43470">
        <w:rPr>
          <w:rFonts w:ascii="Arial" w:hAnsi="Arial" w:cs="Arial"/>
          <w:sz w:val="24"/>
          <w:szCs w:val="24"/>
        </w:rPr>
        <w:t xml:space="preserve"> </w:t>
      </w:r>
    </w:p>
    <w:p w14:paraId="0495FB8A" w14:textId="77777777" w:rsidR="00B81BD2" w:rsidRDefault="00B81BD2" w:rsidP="00B81BD2">
      <w:pPr>
        <w:ind w:left="720"/>
        <w:contextualSpacing/>
        <w:rPr>
          <w:rFonts w:ascii="Arial" w:hAnsi="Arial" w:cs="Arial"/>
          <w:sz w:val="24"/>
          <w:szCs w:val="24"/>
        </w:rPr>
      </w:pPr>
    </w:p>
    <w:p w14:paraId="04B09021" w14:textId="44058B8F" w:rsidR="00B81BD2" w:rsidRDefault="00B81BD2" w:rsidP="00691338">
      <w:pPr>
        <w:numPr>
          <w:ilvl w:val="0"/>
          <w:numId w:val="1"/>
        </w:numPr>
        <w:ind w:hanging="360"/>
        <w:contextualSpacing/>
        <w:rPr>
          <w:rFonts w:ascii="Arial" w:hAnsi="Arial" w:cs="Arial"/>
          <w:sz w:val="24"/>
          <w:szCs w:val="24"/>
        </w:rPr>
      </w:pPr>
      <w:r>
        <w:rPr>
          <w:rFonts w:ascii="Arial" w:hAnsi="Arial" w:cs="Arial"/>
          <w:sz w:val="24"/>
          <w:szCs w:val="24"/>
        </w:rPr>
        <w:t>If a child hasn’t been picked by 3pm they child will accompany the teacher to the school office for collection.</w:t>
      </w:r>
    </w:p>
    <w:p w14:paraId="61F42DAB" w14:textId="77777777" w:rsidR="00C43470" w:rsidRPr="00C43470" w:rsidRDefault="00C43470" w:rsidP="00C43470">
      <w:pPr>
        <w:ind w:left="720"/>
        <w:contextualSpacing/>
        <w:rPr>
          <w:rFonts w:ascii="Arial" w:hAnsi="Arial" w:cs="Arial"/>
          <w:sz w:val="24"/>
          <w:szCs w:val="24"/>
        </w:rPr>
      </w:pPr>
    </w:p>
    <w:p w14:paraId="06D2E774" w14:textId="77777777" w:rsidR="00FC4772" w:rsidRPr="006A007B" w:rsidRDefault="005E59EE">
      <w:pPr>
        <w:numPr>
          <w:ilvl w:val="0"/>
          <w:numId w:val="1"/>
        </w:numPr>
        <w:ind w:hanging="360"/>
        <w:contextualSpacing/>
        <w:rPr>
          <w:rFonts w:ascii="Arial" w:hAnsi="Arial" w:cs="Arial"/>
          <w:sz w:val="24"/>
          <w:szCs w:val="24"/>
        </w:rPr>
      </w:pPr>
      <w:r w:rsidRPr="006A007B">
        <w:rPr>
          <w:rFonts w:ascii="Arial" w:eastAsia="Arial" w:hAnsi="Arial" w:cs="Arial"/>
          <w:sz w:val="24"/>
          <w:szCs w:val="24"/>
        </w:rPr>
        <w:t>This register will be stored on site for three years</w:t>
      </w:r>
      <w:r w:rsidR="00D07C11" w:rsidRPr="006A007B">
        <w:rPr>
          <w:rFonts w:ascii="Arial" w:eastAsia="Arial" w:hAnsi="Arial" w:cs="Arial"/>
          <w:sz w:val="24"/>
          <w:szCs w:val="24"/>
        </w:rPr>
        <w:t xml:space="preserve"> in a locked filing cabinet</w:t>
      </w:r>
      <w:r w:rsidRPr="006A007B">
        <w:rPr>
          <w:rFonts w:ascii="Arial" w:eastAsia="Arial" w:hAnsi="Arial" w:cs="Arial"/>
          <w:sz w:val="24"/>
          <w:szCs w:val="24"/>
        </w:rPr>
        <w:t>, and kept</w:t>
      </w:r>
      <w:r w:rsidR="00D07C11" w:rsidRPr="006A007B">
        <w:rPr>
          <w:rFonts w:ascii="Arial" w:eastAsia="Arial" w:hAnsi="Arial" w:cs="Arial"/>
          <w:sz w:val="24"/>
          <w:szCs w:val="24"/>
        </w:rPr>
        <w:t xml:space="preserve"> in secure storage</w:t>
      </w:r>
      <w:r w:rsidRPr="006A007B">
        <w:rPr>
          <w:rFonts w:ascii="Arial" w:eastAsia="Arial" w:hAnsi="Arial" w:cs="Arial"/>
          <w:sz w:val="24"/>
          <w:szCs w:val="24"/>
        </w:rPr>
        <w:t xml:space="preserve"> until the child reaches 25 years of age. </w:t>
      </w:r>
    </w:p>
    <w:p w14:paraId="640610B9" w14:textId="77777777" w:rsidR="0017791B" w:rsidRPr="006A007B" w:rsidRDefault="0017791B" w:rsidP="0017791B">
      <w:pPr>
        <w:ind w:left="360"/>
        <w:rPr>
          <w:rFonts w:ascii="Arial" w:hAnsi="Arial" w:cs="Arial"/>
          <w:sz w:val="24"/>
          <w:szCs w:val="24"/>
        </w:rPr>
      </w:pPr>
    </w:p>
    <w:p w14:paraId="1DEC12C2" w14:textId="77777777" w:rsidR="00FC4772" w:rsidRDefault="00FC4772">
      <w:pPr>
        <w:spacing w:before="240"/>
        <w:rPr>
          <w:rFonts w:ascii="Arial" w:eastAsia="Arial" w:hAnsi="Arial" w:cs="Arial"/>
          <w:i/>
          <w:color w:val="00B050"/>
          <w:sz w:val="24"/>
          <w:szCs w:val="24"/>
        </w:rPr>
      </w:pPr>
    </w:p>
    <w:p w14:paraId="04986742" w14:textId="77777777" w:rsidR="00FC4772" w:rsidRDefault="00FC4772" w:rsidP="00D07C11">
      <w:pPr>
        <w:contextualSpacing/>
        <w:rPr>
          <w:color w:val="00B050"/>
          <w:sz w:val="24"/>
          <w:szCs w:val="24"/>
        </w:rPr>
      </w:pPr>
    </w:p>
    <w:sectPr w:rsidR="00FC4772" w:rsidSect="006022C7">
      <w:footerReference w:type="default" r:id="rId12"/>
      <w:pgSz w:w="11906" w:h="16838"/>
      <w:pgMar w:top="592" w:right="1134" w:bottom="851"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674EE" w14:textId="77777777" w:rsidR="00C0090E" w:rsidRDefault="00C0090E">
      <w:pPr>
        <w:spacing w:after="0" w:line="240" w:lineRule="auto"/>
      </w:pPr>
      <w:r>
        <w:separator/>
      </w:r>
    </w:p>
  </w:endnote>
  <w:endnote w:type="continuationSeparator" w:id="0">
    <w:p w14:paraId="4A2C9051" w14:textId="77777777" w:rsidR="00C0090E" w:rsidRDefault="00C0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2EC1" w14:textId="77777777" w:rsidR="00FC4772" w:rsidRDefault="005E59EE">
    <w:pPr>
      <w:tabs>
        <w:tab w:val="center" w:pos="4513"/>
        <w:tab w:val="right" w:pos="9026"/>
      </w:tabs>
      <w:spacing w:after="0" w:line="240" w:lineRule="auto"/>
      <w:rPr>
        <w:sz w:val="20"/>
        <w:szCs w:val="20"/>
      </w:rPr>
    </w:pPr>
    <w:r>
      <w:rPr>
        <w:sz w:val="20"/>
        <w:szCs w:val="20"/>
      </w:rPr>
      <w:t>NSW Department of Education, Educational Services, Ultimo</w:t>
    </w:r>
  </w:p>
  <w:p w14:paraId="24C1664D" w14:textId="77777777" w:rsidR="00FC4772" w:rsidRDefault="00FC4772">
    <w:pPr>
      <w:tabs>
        <w:tab w:val="center" w:pos="4513"/>
        <w:tab w:val="right" w:pos="9026"/>
      </w:tabs>
      <w:spacing w:after="284"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7ED2" w14:textId="77777777" w:rsidR="00C0090E" w:rsidRDefault="00C0090E">
      <w:pPr>
        <w:spacing w:after="0" w:line="240" w:lineRule="auto"/>
      </w:pPr>
      <w:r>
        <w:separator/>
      </w:r>
    </w:p>
  </w:footnote>
  <w:footnote w:type="continuationSeparator" w:id="0">
    <w:p w14:paraId="43A3EA88" w14:textId="77777777" w:rsidR="00C0090E" w:rsidRDefault="00C009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A59"/>
    <w:multiLevelType w:val="multilevel"/>
    <w:tmpl w:val="5BDC7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584144"/>
    <w:multiLevelType w:val="hybridMultilevel"/>
    <w:tmpl w:val="D9808610"/>
    <w:lvl w:ilvl="0" w:tplc="85ACAABE">
      <w:numFmt w:val="bullet"/>
      <w:lvlText w:val="-"/>
      <w:lvlJc w:val="left"/>
      <w:pPr>
        <w:ind w:left="2520" w:hanging="360"/>
      </w:pPr>
      <w:rPr>
        <w:rFonts w:ascii="Arial" w:eastAsia="Arial" w:hAnsi="Arial" w:cs="Aria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23300E5D"/>
    <w:multiLevelType w:val="hybridMultilevel"/>
    <w:tmpl w:val="5A1C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5242D7"/>
    <w:multiLevelType w:val="hybridMultilevel"/>
    <w:tmpl w:val="FEE89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6008E0"/>
    <w:multiLevelType w:val="hybridMultilevel"/>
    <w:tmpl w:val="FC2A697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D4D2C6B"/>
    <w:multiLevelType w:val="multilevel"/>
    <w:tmpl w:val="7848C0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98074CF"/>
    <w:multiLevelType w:val="hybridMultilevel"/>
    <w:tmpl w:val="D68674D0"/>
    <w:lvl w:ilvl="0" w:tplc="04090001">
      <w:start w:val="1"/>
      <w:numFmt w:val="bullet"/>
      <w:lvlText w:val=""/>
      <w:lvlJc w:val="left"/>
      <w:pPr>
        <w:ind w:left="1702" w:hanging="360"/>
      </w:pPr>
      <w:rPr>
        <w:rFonts w:ascii="Symbol" w:hAnsi="Symbol" w:hint="default"/>
      </w:rPr>
    </w:lvl>
    <w:lvl w:ilvl="1" w:tplc="04090003">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72"/>
    <w:rsid w:val="00017827"/>
    <w:rsid w:val="0017791B"/>
    <w:rsid w:val="001D75CF"/>
    <w:rsid w:val="002550A8"/>
    <w:rsid w:val="003F4AE7"/>
    <w:rsid w:val="004E4CF4"/>
    <w:rsid w:val="005E59EE"/>
    <w:rsid w:val="006022C7"/>
    <w:rsid w:val="006A007B"/>
    <w:rsid w:val="006C61D0"/>
    <w:rsid w:val="0075048E"/>
    <w:rsid w:val="00763C49"/>
    <w:rsid w:val="00794D4B"/>
    <w:rsid w:val="008A1ED0"/>
    <w:rsid w:val="00B26AFE"/>
    <w:rsid w:val="00B81BD2"/>
    <w:rsid w:val="00C0090E"/>
    <w:rsid w:val="00C43470"/>
    <w:rsid w:val="00D07C11"/>
    <w:rsid w:val="00F1259C"/>
    <w:rsid w:val="00FC4772"/>
    <w:rsid w:val="00FE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794D4B"/>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FE6540"/>
    <w:rPr>
      <w:color w:val="0563C1" w:themeColor="hyperlink"/>
      <w:u w:val="single"/>
    </w:rPr>
  </w:style>
  <w:style w:type="paragraph" w:styleId="BalloonText">
    <w:name w:val="Balloon Text"/>
    <w:basedOn w:val="Normal"/>
    <w:link w:val="BalloonTextChar"/>
    <w:uiPriority w:val="99"/>
    <w:semiHidden/>
    <w:unhideWhenUsed/>
    <w:rsid w:val="003F4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AE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794D4B"/>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FE6540"/>
    <w:rPr>
      <w:color w:val="0563C1" w:themeColor="hyperlink"/>
      <w:u w:val="single"/>
    </w:rPr>
  </w:style>
  <w:style w:type="paragraph" w:styleId="BalloonText">
    <w:name w:val="Balloon Text"/>
    <w:basedOn w:val="Normal"/>
    <w:link w:val="BalloonTextChar"/>
    <w:uiPriority w:val="99"/>
    <w:semiHidden/>
    <w:unhideWhenUsed/>
    <w:rsid w:val="003F4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A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ation.nsw.gov.au/policy-library/policies/protecting-and-supporting-children-and-young-people-polic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education.nsw.gov.au/policy-library/policies/student-health-in-nsw-public-schools-a-summary-and-consolidation-of-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sue mooney</cp:lastModifiedBy>
  <cp:revision>2</cp:revision>
  <dcterms:created xsi:type="dcterms:W3CDTF">2017-07-26T11:50:00Z</dcterms:created>
  <dcterms:modified xsi:type="dcterms:W3CDTF">2017-07-26T11:50:00Z</dcterms:modified>
</cp:coreProperties>
</file>