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14:paraId="08636E68" w14:textId="0D00CDBA" w:rsidR="001F0A42" w:rsidRDefault="00B4155C" w:rsidP="001F0A42">
      <w:pPr>
        <w:pBdr>
          <w:top w:val="single" w:sz="18" w:space="1" w:color="auto"/>
          <w:left w:val="single" w:sz="18" w:space="4" w:color="auto"/>
          <w:bottom w:val="single" w:sz="18" w:space="1" w:color="auto"/>
          <w:right w:val="single" w:sz="18" w:space="4" w:color="auto"/>
        </w:pBdr>
        <w:ind w:left="-284" w:firstLine="284"/>
      </w:pPr>
      <w:r>
        <w:rPr>
          <w:noProof/>
          <w:szCs w:val="20"/>
          <w:lang w:val="en-US" w:eastAsia="en-US"/>
        </w:rPr>
        <mc:AlternateContent>
          <mc:Choice Requires="wps">
            <w:drawing>
              <wp:anchor distT="0" distB="0" distL="114300" distR="114300" simplePos="0" relativeHeight="251662336" behindDoc="0" locked="0" layoutInCell="1" allowOverlap="1" wp14:anchorId="698F4639" wp14:editId="72CF616B">
                <wp:simplePos x="0" y="0"/>
                <wp:positionH relativeFrom="column">
                  <wp:posOffset>1388110</wp:posOffset>
                </wp:positionH>
                <wp:positionV relativeFrom="paragraph">
                  <wp:posOffset>419100</wp:posOffset>
                </wp:positionV>
                <wp:extent cx="3314700" cy="675640"/>
                <wp:effectExtent l="0" t="0" r="38100" b="355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5640"/>
                        </a:xfrm>
                        <a:prstGeom prst="rect">
                          <a:avLst/>
                        </a:prstGeom>
                        <a:solidFill>
                          <a:srgbClr val="FFFFFF"/>
                        </a:solidFill>
                        <a:ln w="9525">
                          <a:solidFill>
                            <a:srgbClr val="000000"/>
                          </a:solidFill>
                          <a:miter lim="800000"/>
                          <a:headEnd/>
                          <a:tailEnd/>
                        </a:ln>
                      </wps:spPr>
                      <wps:txbx>
                        <w:txbxContent>
                          <w:p w14:paraId="68572D35" w14:textId="77777777" w:rsidR="001F0A42" w:rsidRPr="000A7AC4" w:rsidRDefault="001F0A42" w:rsidP="001F0A42">
                            <w:pPr>
                              <w:jc w:val="center"/>
                              <w:rPr>
                                <w:rFonts w:ascii="Chalkboard" w:hAnsi="Chalkboard"/>
                                <w:sz w:val="32"/>
                              </w:rPr>
                            </w:pPr>
                            <w:r w:rsidRPr="000A7AC4">
                              <w:rPr>
                                <w:rFonts w:ascii="Chalkboard" w:hAnsi="Chalkboard"/>
                                <w:sz w:val="32"/>
                              </w:rPr>
                              <w:t>KOONAWARRA PUBLIC SCHOOL PRESCHOOL</w:t>
                            </w:r>
                          </w:p>
                          <w:p w14:paraId="736E266A" w14:textId="77777777" w:rsidR="001F0A42" w:rsidRPr="000A7AC4" w:rsidRDefault="001F0A42" w:rsidP="001F0A42">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8F4639" id="_x0000_t202" coordsize="21600,21600" o:spt="202" path="m0,0l0,21600,21600,21600,21600,0xe">
                <v:stroke joinstyle="miter"/>
                <v:path gradientshapeok="t" o:connecttype="rect"/>
              </v:shapetype>
              <v:shape id="Text Box 2" o:spid="_x0000_s1026" type="#_x0000_t202" style="position:absolute;left:0;text-align:left;margin-left:109.3pt;margin-top:33pt;width:261pt;height: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">
                <v:textbox>
                  <w:txbxContent>
                    <w:p w14:paraId="68572D35" w14:textId="77777777" w:rsidR="001F0A42" w:rsidRPr="000A7AC4" w:rsidRDefault="001F0A42" w:rsidP="001F0A42">
                      <w:pPr>
                        <w:jc w:val="center"/>
                        <w:rPr>
                          <w:rFonts w:ascii="Chalkboard" w:hAnsi="Chalkboard"/>
                          <w:sz w:val="32"/>
                        </w:rPr>
                      </w:pPr>
                      <w:r w:rsidRPr="000A7AC4">
                        <w:rPr>
                          <w:rFonts w:ascii="Chalkboard" w:hAnsi="Chalkboard"/>
                          <w:sz w:val="32"/>
                        </w:rPr>
                        <w:t>KOONAWARRA PUBLIC SCHOOL PRESCHOOL</w:t>
                      </w:r>
                    </w:p>
                    <w:p w14:paraId="736E266A" w14:textId="77777777" w:rsidR="001F0A42" w:rsidRPr="000A7AC4" w:rsidRDefault="001F0A42" w:rsidP="001F0A42">
                      <w:pPr>
                        <w:rPr>
                          <w:sz w:val="36"/>
                        </w:rPr>
                      </w:pPr>
                    </w:p>
                  </w:txbxContent>
                </v:textbox>
              </v:shape>
            </w:pict>
          </mc:Fallback>
        </mc:AlternateContent>
      </w:r>
      <w:r w:rsidR="00D633ED">
        <w:rPr>
          <w:b/>
          <w:sz w:val="28"/>
          <w:szCs w:val="28"/>
        </w:rPr>
        <w:t xml:space="preserve"> </w:t>
      </w:r>
      <w:r w:rsidR="001F0A42">
        <w:t xml:space="preserve"> </w:t>
      </w:r>
      <w:r w:rsidR="001F0A42">
        <w:rPr>
          <w:noProof/>
          <w:lang w:val="en-US" w:eastAsia="en-US"/>
        </w:rPr>
        <w:drawing>
          <wp:inline distT="0" distB="0" distL="0" distR="0" wp14:anchorId="04D36988" wp14:editId="3D842ABF">
            <wp:extent cx="1308100" cy="13843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1F0A42">
        <w:t xml:space="preserve">                                                                                  </w:t>
      </w:r>
      <w:r w:rsidR="00E46354">
        <w:t xml:space="preserve">               </w:t>
      </w:r>
      <w:r w:rsidR="001F0A42">
        <w:t xml:space="preserve">    </w:t>
      </w:r>
      <w:r w:rsidR="001F0A42">
        <w:rPr>
          <w:noProof/>
          <w:lang w:val="en-US" w:eastAsia="en-US"/>
        </w:rPr>
        <w:drawing>
          <wp:inline distT="0" distB="0" distL="0" distR="0" wp14:anchorId="1268BEE6" wp14:editId="57704B67">
            <wp:extent cx="1485900" cy="14732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71B4FC71" w14:textId="7D30B4A2" w:rsidR="00F04BF8" w:rsidRDefault="001F0A42">
      <w:r>
        <w:rPr>
          <w:noProof/>
          <w:lang w:val="en-US" w:eastAsia="en-US"/>
        </w:rPr>
        <mc:AlternateContent>
          <mc:Choice Requires="wps">
            <w:drawing>
              <wp:anchor distT="0" distB="0" distL="114300" distR="114300" simplePos="0" relativeHeight="251659264" behindDoc="0" locked="0" layoutInCell="0" hidden="0" allowOverlap="1" wp14:anchorId="4F1CB022" wp14:editId="024FFD6C">
                <wp:simplePos x="0" y="0"/>
                <wp:positionH relativeFrom="margin">
                  <wp:posOffset>246380</wp:posOffset>
                </wp:positionH>
                <wp:positionV relativeFrom="paragraph">
                  <wp:posOffset>190500</wp:posOffset>
                </wp:positionV>
                <wp:extent cx="5334000" cy="459740"/>
                <wp:effectExtent l="0" t="0" r="0" b="0"/>
                <wp:wrapNone/>
                <wp:docPr id="2" name="Rectangle 2"/>
                <wp:cNvGraphicFramePr/>
                <a:graphic xmlns:a="http://schemas.openxmlformats.org/drawingml/2006/main">
                  <a:graphicData uri="http://schemas.microsoft.com/office/word/2010/wordprocessingShape">
                    <wps:wsp>
                      <wps:cNvSpPr/>
                      <wps:spPr>
                        <a:xfrm>
                          <a:off x="0" y="0"/>
                          <a:ext cx="5334000" cy="459740"/>
                        </a:xfrm>
                        <a:prstGeom prst="rect">
                          <a:avLst/>
                        </a:prstGeom>
                        <a:solidFill>
                          <a:srgbClr val="FFFFFF"/>
                        </a:solidFill>
                        <a:ln>
                          <a:noFill/>
                        </a:ln>
                      </wps:spPr>
                      <wps:txbx>
                        <w:txbxContent>
                          <w:p w14:paraId="5EE727A7" w14:textId="1A649AD9" w:rsidR="00F04BF8" w:rsidRDefault="001F0A42">
                            <w:pPr>
                              <w:spacing w:line="240" w:lineRule="auto"/>
                              <w:textDirection w:val="btLr"/>
                            </w:pPr>
                            <w:r>
                              <w:rPr>
                                <w:rFonts w:ascii="Arial" w:eastAsia="Arial" w:hAnsi="Arial" w:cs="Arial"/>
                                <w:b/>
                                <w:color w:val="548DD4"/>
                                <w:sz w:val="44"/>
                              </w:rPr>
                              <w:t xml:space="preserve"> </w:t>
                            </w:r>
                            <w:r w:rsidR="00D633ED">
                              <w:rPr>
                                <w:rFonts w:ascii="Arial" w:eastAsia="Arial" w:hAnsi="Arial" w:cs="Arial"/>
                                <w:b/>
                                <w:color w:val="548DD4"/>
                                <w:sz w:val="44"/>
                              </w:rPr>
                              <w:t>(c) Dealing with infectious diseases</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F1CB022" id="Rectangle 2" o:spid="_x0000_s1027" style="position:absolute;margin-left:19.4pt;margin-top:15pt;width:420pt;height:3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" o:allowincell="f" stroked="f">
                <v:textbox inset="91425emu,45700emu,91425emu,45700emu">
                  <w:txbxContent>
                    <w:p w14:paraId="5EE727A7" w14:textId="1A649AD9" w:rsidR="00F04BF8" w:rsidRDefault="001F0A42">
                      <w:pPr>
                        <w:spacing w:line="240" w:lineRule="auto"/>
                        <w:textDirection w:val="btLr"/>
                      </w:pPr>
                      <w:r>
                        <w:rPr>
                          <w:rFonts w:ascii="Arial" w:eastAsia="Arial" w:hAnsi="Arial" w:cs="Arial"/>
                          <w:b/>
                          <w:color w:val="548DD4"/>
                          <w:sz w:val="44"/>
                        </w:rPr>
                        <w:t xml:space="preserve"> </w:t>
                      </w:r>
                      <w:r w:rsidR="00D633ED">
                        <w:rPr>
                          <w:rFonts w:ascii="Arial" w:eastAsia="Arial" w:hAnsi="Arial" w:cs="Arial"/>
                          <w:b/>
                          <w:color w:val="548DD4"/>
                          <w:sz w:val="44"/>
                        </w:rPr>
                        <w:t>(c) Dealing with infectious diseases</w:t>
                      </w:r>
                    </w:p>
                  </w:txbxContent>
                </v:textbox>
                <w10:wrap anchorx="margin"/>
              </v:rect>
            </w:pict>
          </mc:Fallback>
        </mc:AlternateContent>
      </w:r>
    </w:p>
    <w:p w14:paraId="474563BA" w14:textId="77777777" w:rsidR="00F04BF8" w:rsidRDefault="00D633ED">
      <w:r>
        <w:t xml:space="preserve"> </w:t>
      </w:r>
    </w:p>
    <w:p w14:paraId="4C0FA6F8" w14:textId="77777777" w:rsidR="00F04BF8" w:rsidRDefault="00D633ED">
      <w:r>
        <w:rPr>
          <w:noProof/>
          <w:lang w:val="en-US" w:eastAsia="en-US"/>
        </w:rPr>
        <mc:AlternateContent>
          <mc:Choice Requires="wps">
            <w:drawing>
              <wp:anchor distT="0" distB="0" distL="114300" distR="114300" simplePos="0" relativeHeight="251660288" behindDoc="0" locked="0" layoutInCell="0" hidden="0" allowOverlap="1" wp14:anchorId="7F0D69B0" wp14:editId="409C7448">
                <wp:simplePos x="0" y="0"/>
                <wp:positionH relativeFrom="margin">
                  <wp:posOffset>7505700</wp:posOffset>
                </wp:positionH>
                <wp:positionV relativeFrom="paragraph">
                  <wp:posOffset>-444499</wp:posOffset>
                </wp:positionV>
                <wp:extent cx="2514600" cy="698500"/>
                <wp:effectExtent l="0" t="0" r="0" b="0"/>
                <wp:wrapNone/>
                <wp:docPr id="3" name="Rectangle 3"/>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7B32FFA2" w14:textId="77777777" w:rsidR="00F04BF8" w:rsidRDefault="00D633ED">
                            <w:pPr>
                              <w:spacing w:after="0" w:line="240" w:lineRule="auto"/>
                              <w:textDirection w:val="btLr"/>
                            </w:pPr>
                            <w:r>
                              <w:rPr>
                                <w:rFonts w:ascii="Arial" w:eastAsia="Arial" w:hAnsi="Arial" w:cs="Arial"/>
                                <w:b/>
                                <w:color w:val="FFFFFF"/>
                                <w:sz w:val="19"/>
                              </w:rPr>
                              <w:t xml:space="preserve">Forbes Street Woolloomooloo 2013 </w:t>
                            </w:r>
                          </w:p>
                          <w:p w14:paraId="6E85D48C" w14:textId="77777777" w:rsidR="00F04BF8" w:rsidRDefault="00D633ED">
                            <w:pPr>
                              <w:spacing w:after="0" w:line="240" w:lineRule="auto"/>
                              <w:textDirection w:val="btLr"/>
                            </w:pPr>
                            <w:r>
                              <w:rPr>
                                <w:rFonts w:ascii="Arial" w:eastAsia="Arial" w:hAnsi="Arial" w:cs="Arial"/>
                                <w:b/>
                                <w:color w:val="FFFFFF"/>
                                <w:sz w:val="19"/>
                              </w:rPr>
                              <w:t xml:space="preserve">T: 9358 5335/6  </w:t>
                            </w:r>
                          </w:p>
                          <w:p w14:paraId="1F37F1E0" w14:textId="77777777" w:rsidR="00F04BF8" w:rsidRDefault="00D633ED">
                            <w:pPr>
                              <w:spacing w:after="0" w:line="240" w:lineRule="auto"/>
                              <w:textDirection w:val="btLr"/>
                            </w:pPr>
                            <w:r>
                              <w:rPr>
                                <w:rFonts w:ascii="Arial" w:eastAsia="Arial" w:hAnsi="Arial" w:cs="Arial"/>
                                <w:b/>
                                <w:color w:val="FFFFFF"/>
                                <w:sz w:val="19"/>
                              </w:rPr>
                              <w:t xml:space="preserve">F: 93571831  </w:t>
                            </w:r>
                          </w:p>
                          <w:p w14:paraId="4046F152" w14:textId="77777777" w:rsidR="00F04BF8" w:rsidRDefault="00D633ED">
                            <w:pPr>
                              <w:spacing w:after="0" w:line="240" w:lineRule="auto"/>
                              <w:textDirection w:val="btLr"/>
                            </w:pPr>
                            <w:r>
                              <w:rPr>
                                <w:rFonts w:ascii="Arial" w:eastAsia="Arial" w:hAnsi="Arial" w:cs="Arial"/>
                                <w:b/>
                                <w:color w:val="FFFFFF"/>
                                <w:sz w:val="19"/>
                              </w:rPr>
                              <w:t>E: plunketstr-p.school@det.nsw.edu.au</w:t>
                            </w:r>
                          </w:p>
                          <w:p w14:paraId="7CA4B38C" w14:textId="77777777" w:rsidR="00F04BF8" w:rsidRDefault="00F04BF8">
                            <w:pPr>
                              <w:spacing w:after="0" w:line="275" w:lineRule="auto"/>
                              <w:textDirection w:val="btLr"/>
                            </w:pPr>
                          </w:p>
                        </w:txbxContent>
                      </wps:txbx>
                      <wps:bodyPr lIns="91425" tIns="45700" rIns="91425" bIns="45700" anchor="t" anchorCtr="0"/>
                    </wps:wsp>
                  </a:graphicData>
                </a:graphic>
              </wp:anchor>
            </w:drawing>
          </mc:Choice>
          <mc:Fallback xmlns:w15="http://schemas.microsoft.com/office/word/2012/wordml">
            <w:pict>
              <v:rect w14:anchorId="7F0D69B0" id="Rectangle 3" o:spid="_x0000_s1027" style="position:absolute;margin-left:591pt;margin-top:-34.9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" o:allowincell="f" fillcolor="#f90" strokecolor="#fc0">
                <v:textbox inset="91425emu,45700emu,91425emu,45700emu">
                  <w:txbxContent>
                    <w:p w14:paraId="7B32FFA2" w14:textId="77777777" w:rsidR="00F04BF8" w:rsidRDefault="00D633ED">
                      <w:pPr>
                        <w:spacing w:after="0" w:line="240" w:lineRule="auto"/>
                        <w:textDirection w:val="btLr"/>
                      </w:pPr>
                      <w:r>
                        <w:rPr>
                          <w:rFonts w:ascii="Arial" w:eastAsia="Arial" w:hAnsi="Arial" w:cs="Arial"/>
                          <w:b/>
                          <w:color w:val="FFFFFF"/>
                          <w:sz w:val="19"/>
                        </w:rPr>
                        <w:t xml:space="preserve">Forbes Street Woolloomooloo 2013 </w:t>
                      </w:r>
                    </w:p>
                    <w:p w14:paraId="6E85D48C" w14:textId="77777777" w:rsidR="00F04BF8" w:rsidRDefault="00D633ED">
                      <w:pPr>
                        <w:spacing w:after="0" w:line="240" w:lineRule="auto"/>
                        <w:textDirection w:val="btLr"/>
                      </w:pPr>
                      <w:r>
                        <w:rPr>
                          <w:rFonts w:ascii="Arial" w:eastAsia="Arial" w:hAnsi="Arial" w:cs="Arial"/>
                          <w:b/>
                          <w:color w:val="FFFFFF"/>
                          <w:sz w:val="19"/>
                        </w:rPr>
                        <w:t xml:space="preserve">T: 9358 5335/6  </w:t>
                      </w:r>
                    </w:p>
                    <w:p w14:paraId="1F37F1E0" w14:textId="77777777" w:rsidR="00F04BF8" w:rsidRDefault="00D633ED">
                      <w:pPr>
                        <w:spacing w:after="0" w:line="240" w:lineRule="auto"/>
                        <w:textDirection w:val="btLr"/>
                      </w:pPr>
                      <w:r>
                        <w:rPr>
                          <w:rFonts w:ascii="Arial" w:eastAsia="Arial" w:hAnsi="Arial" w:cs="Arial"/>
                          <w:b/>
                          <w:color w:val="FFFFFF"/>
                          <w:sz w:val="19"/>
                        </w:rPr>
                        <w:t xml:space="preserve">F: 93571831  </w:t>
                      </w:r>
                    </w:p>
                    <w:p w14:paraId="4046F152" w14:textId="77777777" w:rsidR="00F04BF8" w:rsidRDefault="00D633ED">
                      <w:pPr>
                        <w:spacing w:after="0" w:line="240" w:lineRule="auto"/>
                        <w:textDirection w:val="btLr"/>
                      </w:pPr>
                      <w:r>
                        <w:rPr>
                          <w:rFonts w:ascii="Arial" w:eastAsia="Arial" w:hAnsi="Arial" w:cs="Arial"/>
                          <w:b/>
                          <w:color w:val="FFFFFF"/>
                          <w:sz w:val="19"/>
                        </w:rPr>
                        <w:t>E: plunketstr-p.school@det.nsw.edu.au</w:t>
                      </w:r>
                    </w:p>
                    <w:p w14:paraId="7CA4B38C" w14:textId="77777777" w:rsidR="00F04BF8" w:rsidRDefault="00F04BF8">
                      <w:pPr>
                        <w:spacing w:after="0" w:line="275" w:lineRule="auto"/>
                        <w:textDirection w:val="btLr"/>
                      </w:pPr>
                    </w:p>
                  </w:txbxContent>
                </v:textbox>
                <w10:wrap anchorx="margin"/>
              </v:rect>
            </w:pict>
          </mc:Fallback>
        </mc:AlternateContent>
      </w:r>
    </w:p>
    <w:tbl>
      <w:tblPr>
        <w:tblStyle w:val="a"/>
        <w:tblW w:w="9781"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938"/>
      </w:tblGrid>
      <w:tr w:rsidR="00F04BF8" w14:paraId="47493C1A" w14:textId="77777777">
        <w:tc>
          <w:tcPr>
            <w:tcW w:w="1843" w:type="dxa"/>
          </w:tcPr>
          <w:p w14:paraId="0F854E1D" w14:textId="77777777" w:rsidR="00F04BF8" w:rsidRDefault="00D633ED">
            <w:pPr>
              <w:spacing w:line="276" w:lineRule="auto"/>
              <w:rPr>
                <w:rFonts w:ascii="Arial" w:eastAsia="Arial" w:hAnsi="Arial" w:cs="Arial"/>
                <w:b/>
                <w:sz w:val="20"/>
                <w:szCs w:val="20"/>
              </w:rPr>
            </w:pPr>
            <w:r>
              <w:rPr>
                <w:rFonts w:ascii="Arial" w:eastAsia="Arial" w:hAnsi="Arial" w:cs="Arial"/>
                <w:b/>
                <w:sz w:val="20"/>
                <w:szCs w:val="20"/>
              </w:rPr>
              <w:t>Current</w:t>
            </w:r>
          </w:p>
        </w:tc>
        <w:tc>
          <w:tcPr>
            <w:tcW w:w="7938" w:type="dxa"/>
          </w:tcPr>
          <w:p w14:paraId="08127618" w14:textId="56C99D5F" w:rsidR="00F04BF8" w:rsidRDefault="00FC2745">
            <w:pPr>
              <w:spacing w:line="276" w:lineRule="auto"/>
              <w:rPr>
                <w:rFonts w:ascii="Arial" w:eastAsia="Arial" w:hAnsi="Arial" w:cs="Arial"/>
                <w:sz w:val="20"/>
                <w:szCs w:val="20"/>
              </w:rPr>
            </w:pPr>
            <w:r>
              <w:rPr>
                <w:rFonts w:ascii="Arial" w:eastAsia="Arial" w:hAnsi="Arial" w:cs="Arial"/>
                <w:sz w:val="20"/>
                <w:szCs w:val="20"/>
              </w:rPr>
              <w:t xml:space="preserve">May 24, </w:t>
            </w:r>
            <w:r w:rsidR="008252F6">
              <w:rPr>
                <w:rFonts w:ascii="Arial" w:eastAsia="Arial" w:hAnsi="Arial" w:cs="Arial"/>
                <w:sz w:val="20"/>
                <w:szCs w:val="20"/>
              </w:rPr>
              <w:t>2017</w:t>
            </w:r>
          </w:p>
        </w:tc>
      </w:tr>
      <w:tr w:rsidR="00F04BF8" w14:paraId="1706FF0A" w14:textId="77777777">
        <w:tc>
          <w:tcPr>
            <w:tcW w:w="1843" w:type="dxa"/>
          </w:tcPr>
          <w:p w14:paraId="5F9392ED" w14:textId="77777777" w:rsidR="00F04BF8" w:rsidRDefault="00D633ED">
            <w:pPr>
              <w:rPr>
                <w:rFonts w:ascii="Arial" w:eastAsia="Arial" w:hAnsi="Arial" w:cs="Arial"/>
                <w:b/>
                <w:sz w:val="20"/>
                <w:szCs w:val="20"/>
              </w:rPr>
            </w:pPr>
            <w:r>
              <w:rPr>
                <w:rFonts w:ascii="Arial" w:eastAsia="Arial" w:hAnsi="Arial" w:cs="Arial"/>
                <w:b/>
                <w:sz w:val="20"/>
                <w:szCs w:val="20"/>
              </w:rPr>
              <w:t>Next Review</w:t>
            </w:r>
          </w:p>
        </w:tc>
        <w:tc>
          <w:tcPr>
            <w:tcW w:w="7938" w:type="dxa"/>
          </w:tcPr>
          <w:p w14:paraId="3B787400" w14:textId="1A5EE661" w:rsidR="00F04BF8" w:rsidRDefault="00FC2745">
            <w:pPr>
              <w:rPr>
                <w:rFonts w:ascii="Arial" w:eastAsia="Arial" w:hAnsi="Arial" w:cs="Arial"/>
                <w:b/>
                <w:sz w:val="20"/>
                <w:szCs w:val="20"/>
              </w:rPr>
            </w:pPr>
            <w:r>
              <w:rPr>
                <w:rFonts w:ascii="Arial" w:eastAsia="Arial" w:hAnsi="Arial" w:cs="Arial"/>
                <w:b/>
                <w:sz w:val="20"/>
                <w:szCs w:val="20"/>
              </w:rPr>
              <w:t>May</w:t>
            </w:r>
            <w:r w:rsidR="008252F6">
              <w:rPr>
                <w:rFonts w:ascii="Arial" w:eastAsia="Arial" w:hAnsi="Arial" w:cs="Arial"/>
                <w:b/>
                <w:sz w:val="20"/>
                <w:szCs w:val="20"/>
              </w:rPr>
              <w:t xml:space="preserve"> 2018</w:t>
            </w:r>
          </w:p>
        </w:tc>
      </w:tr>
      <w:tr w:rsidR="00F04BF8" w14:paraId="409A2C0C" w14:textId="77777777">
        <w:tc>
          <w:tcPr>
            <w:tcW w:w="1843" w:type="dxa"/>
          </w:tcPr>
          <w:p w14:paraId="0272F0B6" w14:textId="77777777" w:rsidR="00F04BF8" w:rsidRDefault="00D633ED">
            <w:pPr>
              <w:spacing w:line="276" w:lineRule="auto"/>
              <w:rPr>
                <w:rFonts w:ascii="Arial" w:eastAsia="Arial" w:hAnsi="Arial" w:cs="Arial"/>
                <w:b/>
                <w:sz w:val="20"/>
                <w:szCs w:val="20"/>
              </w:rPr>
            </w:pPr>
            <w:r>
              <w:rPr>
                <w:rFonts w:ascii="Arial" w:eastAsia="Arial" w:hAnsi="Arial" w:cs="Arial"/>
                <w:b/>
                <w:sz w:val="20"/>
                <w:szCs w:val="20"/>
              </w:rPr>
              <w:t>Regulation(s)</w:t>
            </w:r>
          </w:p>
        </w:tc>
        <w:tc>
          <w:tcPr>
            <w:tcW w:w="7938" w:type="dxa"/>
          </w:tcPr>
          <w:p w14:paraId="0E8933F0" w14:textId="5DDDC372" w:rsidR="00F04BF8" w:rsidRDefault="00FC2745">
            <w:pPr>
              <w:spacing w:line="276" w:lineRule="auto"/>
              <w:rPr>
                <w:rFonts w:ascii="Arial" w:eastAsia="Arial" w:hAnsi="Arial" w:cs="Arial"/>
                <w:sz w:val="20"/>
                <w:szCs w:val="20"/>
              </w:rPr>
            </w:pPr>
            <w:r>
              <w:rPr>
                <w:rFonts w:ascii="Arial" w:eastAsia="Arial" w:hAnsi="Arial" w:cs="Arial"/>
                <w:sz w:val="20"/>
                <w:szCs w:val="20"/>
              </w:rPr>
              <w:t>R.88; R.</w:t>
            </w:r>
            <w:r w:rsidR="00D633ED">
              <w:rPr>
                <w:rFonts w:ascii="Arial" w:eastAsia="Arial" w:hAnsi="Arial" w:cs="Arial"/>
                <w:sz w:val="20"/>
                <w:szCs w:val="20"/>
              </w:rPr>
              <w:t>77</w:t>
            </w:r>
            <w:r>
              <w:rPr>
                <w:rFonts w:ascii="Arial" w:eastAsia="Arial" w:hAnsi="Arial" w:cs="Arial"/>
                <w:sz w:val="20"/>
                <w:szCs w:val="20"/>
              </w:rPr>
              <w:t>; R168</w:t>
            </w:r>
          </w:p>
        </w:tc>
      </w:tr>
      <w:tr w:rsidR="00F04BF8" w14:paraId="7F56BD72" w14:textId="77777777">
        <w:tc>
          <w:tcPr>
            <w:tcW w:w="1843" w:type="dxa"/>
          </w:tcPr>
          <w:p w14:paraId="75989921" w14:textId="77777777" w:rsidR="00F04BF8" w:rsidRDefault="00D633ED">
            <w:pPr>
              <w:spacing w:line="276" w:lineRule="auto"/>
              <w:rPr>
                <w:rFonts w:ascii="Arial" w:eastAsia="Arial" w:hAnsi="Arial" w:cs="Arial"/>
                <w:b/>
                <w:sz w:val="20"/>
                <w:szCs w:val="20"/>
              </w:rPr>
            </w:pPr>
            <w:r>
              <w:rPr>
                <w:rFonts w:ascii="Arial" w:eastAsia="Arial" w:hAnsi="Arial" w:cs="Arial"/>
                <w:b/>
                <w:sz w:val="20"/>
                <w:szCs w:val="20"/>
              </w:rPr>
              <w:t>National Quality Standard(s)</w:t>
            </w:r>
          </w:p>
        </w:tc>
        <w:tc>
          <w:tcPr>
            <w:tcW w:w="7938" w:type="dxa"/>
          </w:tcPr>
          <w:p w14:paraId="7A377FD8" w14:textId="77777777" w:rsidR="00F04BF8" w:rsidRDefault="00D633ED">
            <w:pPr>
              <w:spacing w:line="276" w:lineRule="auto"/>
              <w:rPr>
                <w:rFonts w:ascii="Arial" w:eastAsia="Arial" w:hAnsi="Arial" w:cs="Arial"/>
                <w:sz w:val="20"/>
                <w:szCs w:val="20"/>
              </w:rPr>
            </w:pPr>
            <w:r>
              <w:rPr>
                <w:rFonts w:ascii="Arial" w:eastAsia="Arial" w:hAnsi="Arial" w:cs="Arial"/>
                <w:sz w:val="20"/>
                <w:szCs w:val="20"/>
              </w:rPr>
              <w:t xml:space="preserve">Element 2.1.3:  Effective hygiene practices are promoted and implemented. </w:t>
            </w:r>
          </w:p>
          <w:p w14:paraId="3E308139" w14:textId="77777777" w:rsidR="00F04BF8" w:rsidRDefault="00D633ED">
            <w:pPr>
              <w:spacing w:line="276" w:lineRule="auto"/>
              <w:rPr>
                <w:rFonts w:ascii="Arial" w:eastAsia="Arial" w:hAnsi="Arial" w:cs="Arial"/>
                <w:sz w:val="20"/>
                <w:szCs w:val="20"/>
              </w:rPr>
            </w:pPr>
            <w:r>
              <w:rPr>
                <w:rFonts w:ascii="Arial" w:eastAsia="Arial" w:hAnsi="Arial" w:cs="Arial"/>
                <w:sz w:val="20"/>
                <w:szCs w:val="20"/>
              </w:rPr>
              <w:t xml:space="preserve">Element 2.1.4:  Steps are taken to control the spread of infectious diseases and to manage injuries and illness, in accordance with recognised guidelines. </w:t>
            </w:r>
          </w:p>
          <w:p w14:paraId="65DA3601" w14:textId="77777777" w:rsidR="00F04BF8" w:rsidRDefault="00D633ED">
            <w:pPr>
              <w:spacing w:line="276" w:lineRule="auto"/>
              <w:rPr>
                <w:rFonts w:ascii="Arial" w:eastAsia="Arial" w:hAnsi="Arial" w:cs="Arial"/>
                <w:sz w:val="20"/>
                <w:szCs w:val="20"/>
              </w:rPr>
            </w:pPr>
            <w:r>
              <w:rPr>
                <w:rFonts w:ascii="Arial" w:eastAsia="Arial" w:hAnsi="Arial" w:cs="Arial"/>
                <w:sz w:val="20"/>
                <w:szCs w:val="20"/>
              </w:rPr>
              <w:t xml:space="preserve">Element 6.3.1:  Links with relevant community and support agencies are established and maintained. </w:t>
            </w:r>
          </w:p>
        </w:tc>
      </w:tr>
      <w:tr w:rsidR="00F04BF8" w14:paraId="535FEBD5" w14:textId="77777777">
        <w:tc>
          <w:tcPr>
            <w:tcW w:w="1843" w:type="dxa"/>
          </w:tcPr>
          <w:p w14:paraId="3DAEACA2" w14:textId="77777777" w:rsidR="00F04BF8" w:rsidRDefault="00D633ED">
            <w:pPr>
              <w:spacing w:line="276" w:lineRule="auto"/>
              <w:rPr>
                <w:rFonts w:ascii="Arial" w:eastAsia="Arial" w:hAnsi="Arial" w:cs="Arial"/>
                <w:b/>
                <w:sz w:val="20"/>
                <w:szCs w:val="20"/>
              </w:rPr>
            </w:pPr>
            <w:r>
              <w:rPr>
                <w:rFonts w:ascii="Arial" w:eastAsia="Arial" w:hAnsi="Arial" w:cs="Arial"/>
                <w:b/>
                <w:sz w:val="20"/>
                <w:szCs w:val="20"/>
              </w:rPr>
              <w:t>Relevant DoE Policy and link</w:t>
            </w:r>
          </w:p>
        </w:tc>
        <w:tc>
          <w:tcPr>
            <w:tcW w:w="7938" w:type="dxa"/>
          </w:tcPr>
          <w:p w14:paraId="7121A42E" w14:textId="77777777" w:rsidR="00F534B3" w:rsidRPr="00BA5306" w:rsidRDefault="003921AE" w:rsidP="00F534B3">
            <w:pPr>
              <w:widowControl w:val="0"/>
              <w:rPr>
                <w:rFonts w:ascii="Arial" w:eastAsia="Arial" w:hAnsi="Arial" w:cs="Arial"/>
              </w:rPr>
            </w:pPr>
            <w:hyperlink r:id="rId10">
              <w:r w:rsidR="00F534B3" w:rsidRPr="00BA5306">
                <w:rPr>
                  <w:rFonts w:ascii="Arial" w:eastAsia="Arial" w:hAnsi="Arial" w:cs="Arial"/>
                  <w:color w:val="0000FF"/>
                  <w:u w:val="single"/>
                </w:rPr>
                <w:t>Student Health in NSW Public Schools: A summary and consolidation of policy PD/2004/0034/V01</w:t>
              </w:r>
            </w:hyperlink>
          </w:p>
          <w:p w14:paraId="32A4770B" w14:textId="77777777" w:rsidR="00F534B3" w:rsidRPr="00BA5306" w:rsidRDefault="00F534B3" w:rsidP="00F534B3">
            <w:pPr>
              <w:widowControl w:val="0"/>
              <w:rPr>
                <w:rFonts w:ascii="Arial" w:eastAsia="Arial" w:hAnsi="Arial" w:cs="Arial"/>
              </w:rPr>
            </w:pPr>
          </w:p>
          <w:p w14:paraId="6A779E0F" w14:textId="77777777" w:rsidR="00F534B3" w:rsidRPr="00BA5306" w:rsidRDefault="00F534B3" w:rsidP="00F534B3">
            <w:pPr>
              <w:widowControl w:val="0"/>
              <w:rPr>
                <w:rFonts w:ascii="Arial" w:eastAsia="Arial" w:hAnsi="Arial" w:cs="Arial"/>
              </w:rPr>
            </w:pPr>
            <w:r w:rsidRPr="00BA5306">
              <w:rPr>
                <w:rFonts w:ascii="Arial" w:eastAsia="Arial" w:hAnsi="Arial" w:cs="Arial"/>
              </w:rPr>
              <w:t xml:space="preserve">Related Documents: </w:t>
            </w:r>
          </w:p>
          <w:p w14:paraId="09F7A714" w14:textId="77777777" w:rsidR="00F534B3" w:rsidRPr="00BA5306" w:rsidRDefault="003921AE" w:rsidP="00F534B3">
            <w:pPr>
              <w:widowControl w:val="0"/>
              <w:rPr>
                <w:rFonts w:ascii="Arial" w:eastAsia="Arial" w:hAnsi="Arial" w:cs="Arial"/>
              </w:rPr>
            </w:pPr>
            <w:hyperlink r:id="rId11">
              <w:r w:rsidR="00F534B3" w:rsidRPr="00BA5306">
                <w:rPr>
                  <w:rFonts w:ascii="Arial" w:eastAsia="Arial" w:hAnsi="Arial" w:cs="Arial"/>
                  <w:color w:val="0000FF"/>
                  <w:u w:val="single"/>
                </w:rPr>
                <w:t>Injury management, health and wellbeing – includes first aid and infection control</w:t>
              </w:r>
            </w:hyperlink>
            <w:r w:rsidR="00F534B3" w:rsidRPr="00BA5306">
              <w:rPr>
                <w:rFonts w:ascii="Arial" w:eastAsia="Arial" w:hAnsi="Arial" w:cs="Arial"/>
              </w:rPr>
              <w:t xml:space="preserve"> (Health and Safety Directorate - intranet only)</w:t>
            </w:r>
          </w:p>
          <w:p w14:paraId="7CD166E1" w14:textId="77777777" w:rsidR="00F534B3" w:rsidRPr="00BA5306" w:rsidRDefault="00F534B3" w:rsidP="00F534B3">
            <w:pPr>
              <w:widowControl w:val="0"/>
              <w:rPr>
                <w:rFonts w:ascii="Arial" w:hAnsi="Arial" w:cs="Arial"/>
              </w:rPr>
            </w:pPr>
          </w:p>
          <w:p w14:paraId="0864C3EC" w14:textId="77777777" w:rsidR="00F534B3" w:rsidRPr="00BA5306" w:rsidRDefault="003921AE" w:rsidP="00F534B3">
            <w:pPr>
              <w:widowControl w:val="0"/>
              <w:rPr>
                <w:rFonts w:ascii="Arial" w:hAnsi="Arial" w:cs="Arial"/>
              </w:rPr>
            </w:pPr>
            <w:hyperlink r:id="rId12">
              <w:r w:rsidR="00F534B3" w:rsidRPr="00BA5306">
                <w:rPr>
                  <w:rFonts w:ascii="Arial" w:eastAsia="Arial" w:hAnsi="Arial" w:cs="Arial"/>
                  <w:color w:val="0000FF"/>
                  <w:u w:val="single"/>
                </w:rPr>
                <w:t>Student Safety</w:t>
              </w:r>
            </w:hyperlink>
            <w:r w:rsidR="00F534B3" w:rsidRPr="00BA5306">
              <w:rPr>
                <w:rFonts w:ascii="Arial" w:eastAsia="Arial" w:hAnsi="Arial" w:cs="Arial"/>
              </w:rPr>
              <w:t xml:space="preserve"> (Health and Safety Directorate - intranet)</w:t>
            </w:r>
          </w:p>
          <w:p w14:paraId="1CBCE3B8" w14:textId="77777777" w:rsidR="00F534B3" w:rsidRDefault="00F534B3" w:rsidP="00F534B3"/>
          <w:p w14:paraId="1578B90D" w14:textId="77777777" w:rsidR="00F04BF8" w:rsidRDefault="003921AE">
            <w:pPr>
              <w:spacing w:line="276" w:lineRule="auto"/>
              <w:rPr>
                <w:rFonts w:ascii="Arial" w:eastAsia="Arial" w:hAnsi="Arial" w:cs="Arial"/>
                <w:sz w:val="20"/>
                <w:szCs w:val="20"/>
              </w:rPr>
            </w:pPr>
            <w:hyperlink r:id="rId13"/>
          </w:p>
        </w:tc>
      </w:tr>
      <w:tr w:rsidR="00F04BF8" w14:paraId="4582E89C" w14:textId="77777777">
        <w:tc>
          <w:tcPr>
            <w:tcW w:w="1843" w:type="dxa"/>
          </w:tcPr>
          <w:p w14:paraId="21E7287E" w14:textId="77777777" w:rsidR="00F04BF8" w:rsidRDefault="00D633ED">
            <w:pPr>
              <w:spacing w:line="276" w:lineRule="auto"/>
              <w:rPr>
                <w:rFonts w:ascii="Arial" w:eastAsia="Arial" w:hAnsi="Arial" w:cs="Arial"/>
                <w:b/>
                <w:sz w:val="20"/>
                <w:szCs w:val="20"/>
              </w:rPr>
            </w:pPr>
            <w:r>
              <w:rPr>
                <w:rFonts w:ascii="Arial" w:eastAsia="Arial" w:hAnsi="Arial" w:cs="Arial"/>
                <w:b/>
                <w:sz w:val="20"/>
                <w:szCs w:val="20"/>
              </w:rPr>
              <w:t>Relevant School Procedure</w:t>
            </w:r>
          </w:p>
        </w:tc>
        <w:tc>
          <w:tcPr>
            <w:tcW w:w="7938" w:type="dxa"/>
          </w:tcPr>
          <w:p w14:paraId="3C0922A5" w14:textId="77777777" w:rsidR="00F04BF8" w:rsidRDefault="00F04BF8">
            <w:pPr>
              <w:spacing w:line="276" w:lineRule="auto"/>
              <w:rPr>
                <w:rFonts w:ascii="Arial" w:eastAsia="Arial" w:hAnsi="Arial" w:cs="Arial"/>
                <w:sz w:val="20"/>
                <w:szCs w:val="20"/>
              </w:rPr>
            </w:pPr>
          </w:p>
        </w:tc>
      </w:tr>
      <w:tr w:rsidR="00F04BF8" w14:paraId="21734097" w14:textId="77777777">
        <w:tc>
          <w:tcPr>
            <w:tcW w:w="1843" w:type="dxa"/>
          </w:tcPr>
          <w:p w14:paraId="4A228C40" w14:textId="77777777" w:rsidR="00F04BF8" w:rsidRDefault="00D633ED">
            <w:pPr>
              <w:spacing w:line="276" w:lineRule="auto"/>
              <w:rPr>
                <w:rFonts w:ascii="Arial" w:eastAsia="Arial" w:hAnsi="Arial" w:cs="Arial"/>
                <w:b/>
                <w:sz w:val="20"/>
                <w:szCs w:val="20"/>
              </w:rPr>
            </w:pPr>
            <w:r>
              <w:rPr>
                <w:rFonts w:ascii="Arial" w:eastAsia="Arial" w:hAnsi="Arial" w:cs="Arial"/>
                <w:b/>
                <w:sz w:val="20"/>
                <w:szCs w:val="20"/>
              </w:rPr>
              <w:t>DoE Preschool Handbook January 2016</w:t>
            </w:r>
          </w:p>
        </w:tc>
        <w:tc>
          <w:tcPr>
            <w:tcW w:w="7938" w:type="dxa"/>
          </w:tcPr>
          <w:p w14:paraId="2A6B5C73" w14:textId="77777777" w:rsidR="00F534B3" w:rsidRPr="00BA5306" w:rsidRDefault="00F534B3" w:rsidP="00F534B3">
            <w:pPr>
              <w:spacing w:line="276" w:lineRule="auto"/>
              <w:rPr>
                <w:rFonts w:ascii="Arial" w:hAnsi="Arial" w:cs="Arial"/>
              </w:rPr>
            </w:pPr>
            <w:r w:rsidRPr="00BA5306">
              <w:rPr>
                <w:rFonts w:ascii="Arial" w:hAnsi="Arial" w:cs="Arial"/>
              </w:rPr>
              <w:t>Wellbeing, p. 27-29, 31, 33</w:t>
            </w:r>
          </w:p>
          <w:p w14:paraId="73C68283" w14:textId="77777777" w:rsidR="00F534B3" w:rsidRPr="00BA5306" w:rsidRDefault="00F534B3" w:rsidP="00F534B3">
            <w:pPr>
              <w:spacing w:line="276" w:lineRule="auto"/>
              <w:rPr>
                <w:rFonts w:ascii="Arial" w:hAnsi="Arial" w:cs="Arial"/>
              </w:rPr>
            </w:pPr>
          </w:p>
          <w:p w14:paraId="2189DA85" w14:textId="77777777" w:rsidR="00F534B3" w:rsidRPr="00BA5306" w:rsidRDefault="00F534B3" w:rsidP="00F534B3">
            <w:pPr>
              <w:spacing w:line="276" w:lineRule="auto"/>
              <w:rPr>
                <w:rFonts w:ascii="Arial" w:hAnsi="Arial" w:cs="Arial"/>
              </w:rPr>
            </w:pPr>
            <w:r w:rsidRPr="00BA5306">
              <w:rPr>
                <w:rFonts w:ascii="Arial" w:hAnsi="Arial" w:cs="Arial"/>
                <w:i/>
              </w:rPr>
              <w:t>Wellbeing Appendix 2.1</w:t>
            </w:r>
            <w:r w:rsidRPr="00BA5306">
              <w:rPr>
                <w:rFonts w:ascii="Arial" w:hAnsi="Arial" w:cs="Arial"/>
              </w:rPr>
              <w:t xml:space="preserve"> </w:t>
            </w:r>
          </w:p>
          <w:p w14:paraId="4090EEC4" w14:textId="77777777" w:rsidR="00F534B3" w:rsidRPr="00BA5306" w:rsidRDefault="00F534B3" w:rsidP="00F534B3">
            <w:pPr>
              <w:spacing w:line="276" w:lineRule="auto"/>
              <w:rPr>
                <w:rFonts w:ascii="Arial" w:hAnsi="Arial" w:cs="Arial"/>
                <w:b/>
              </w:rPr>
            </w:pPr>
            <w:r w:rsidRPr="00BA5306">
              <w:rPr>
                <w:rFonts w:ascii="Arial" w:hAnsi="Arial" w:cs="Arial"/>
                <w:b/>
              </w:rPr>
              <w:t>Standard precautions for infection control</w:t>
            </w:r>
          </w:p>
          <w:p w14:paraId="1324B5DD" w14:textId="77777777" w:rsidR="00F534B3" w:rsidRPr="00BA5306" w:rsidRDefault="00F534B3" w:rsidP="00F534B3">
            <w:pPr>
              <w:spacing w:line="276" w:lineRule="auto"/>
              <w:rPr>
                <w:rFonts w:ascii="Arial" w:hAnsi="Arial" w:cs="Arial"/>
                <w:b/>
              </w:rPr>
            </w:pPr>
          </w:p>
          <w:p w14:paraId="02619EE7" w14:textId="77777777" w:rsidR="00F534B3" w:rsidRPr="00BA5306" w:rsidRDefault="00F534B3" w:rsidP="00F534B3">
            <w:pPr>
              <w:rPr>
                <w:rFonts w:ascii="Arial" w:hAnsi="Arial" w:cs="Arial"/>
                <w:i/>
              </w:rPr>
            </w:pPr>
            <w:r w:rsidRPr="00BA5306">
              <w:rPr>
                <w:rFonts w:ascii="Arial" w:eastAsia="Arial" w:hAnsi="Arial" w:cs="Arial"/>
                <w:i/>
              </w:rPr>
              <w:t xml:space="preserve">Appendix 2.2 </w:t>
            </w:r>
          </w:p>
          <w:p w14:paraId="7619BF8F" w14:textId="77777777" w:rsidR="00F534B3" w:rsidRPr="00BA5306" w:rsidRDefault="00F534B3" w:rsidP="00F534B3">
            <w:pPr>
              <w:rPr>
                <w:rFonts w:ascii="Arial" w:hAnsi="Arial" w:cs="Arial"/>
                <w:b/>
              </w:rPr>
            </w:pPr>
            <w:r w:rsidRPr="00BA5306">
              <w:rPr>
                <w:rFonts w:ascii="Arial" w:eastAsia="Arial" w:hAnsi="Arial" w:cs="Arial"/>
                <w:b/>
              </w:rPr>
              <w:t>Breathing, Blowing, Coughing Program (BBC Program)</w:t>
            </w:r>
          </w:p>
          <w:p w14:paraId="54D6C145" w14:textId="77777777" w:rsidR="00F534B3" w:rsidRPr="00BA5306" w:rsidRDefault="00F534B3" w:rsidP="00F534B3">
            <w:pPr>
              <w:spacing w:line="276" w:lineRule="auto"/>
              <w:rPr>
                <w:rFonts w:ascii="Arial" w:hAnsi="Arial" w:cs="Arial"/>
              </w:rPr>
            </w:pPr>
          </w:p>
          <w:p w14:paraId="4DC14942" w14:textId="77777777" w:rsidR="00F534B3" w:rsidRPr="00BA5306" w:rsidRDefault="00F534B3" w:rsidP="00F534B3">
            <w:pPr>
              <w:spacing w:line="276" w:lineRule="auto"/>
              <w:rPr>
                <w:rFonts w:ascii="Arial" w:hAnsi="Arial" w:cs="Arial"/>
              </w:rPr>
            </w:pPr>
            <w:r w:rsidRPr="00BA5306">
              <w:rPr>
                <w:rFonts w:ascii="Arial" w:hAnsi="Arial" w:cs="Arial"/>
                <w:i/>
              </w:rPr>
              <w:t>Wellbeing Appendix 2.3</w:t>
            </w:r>
            <w:r w:rsidRPr="00BA5306">
              <w:rPr>
                <w:rFonts w:ascii="Arial" w:hAnsi="Arial" w:cs="Arial"/>
              </w:rPr>
              <w:t xml:space="preserve"> </w:t>
            </w:r>
          </w:p>
          <w:p w14:paraId="0B2456FA" w14:textId="77777777" w:rsidR="00F534B3" w:rsidRPr="00BA5306" w:rsidRDefault="00F534B3" w:rsidP="00F534B3">
            <w:pPr>
              <w:spacing w:line="276" w:lineRule="auto"/>
              <w:rPr>
                <w:rFonts w:ascii="Arial" w:hAnsi="Arial" w:cs="Arial"/>
                <w:b/>
              </w:rPr>
            </w:pPr>
            <w:r w:rsidRPr="00BA5306">
              <w:rPr>
                <w:rFonts w:ascii="Arial" w:hAnsi="Arial" w:cs="Arial"/>
                <w:b/>
              </w:rPr>
              <w:t>Nappy changing and other toileting procedures</w:t>
            </w:r>
          </w:p>
          <w:p w14:paraId="0C295AD0" w14:textId="77777777" w:rsidR="00F534B3" w:rsidRPr="00BA5306" w:rsidRDefault="00F534B3" w:rsidP="00F534B3">
            <w:pPr>
              <w:spacing w:line="276" w:lineRule="auto"/>
              <w:rPr>
                <w:rFonts w:ascii="Arial" w:hAnsi="Arial" w:cs="Arial"/>
                <w:i/>
              </w:rPr>
            </w:pPr>
          </w:p>
          <w:p w14:paraId="298D9490" w14:textId="77777777" w:rsidR="00F534B3" w:rsidRPr="00BA5306" w:rsidRDefault="00F534B3" w:rsidP="00F534B3">
            <w:pPr>
              <w:spacing w:line="276" w:lineRule="auto"/>
              <w:rPr>
                <w:rFonts w:ascii="Arial" w:hAnsi="Arial" w:cs="Arial"/>
              </w:rPr>
            </w:pPr>
            <w:r w:rsidRPr="00BA5306">
              <w:rPr>
                <w:rFonts w:ascii="Arial" w:hAnsi="Arial" w:cs="Arial"/>
                <w:i/>
              </w:rPr>
              <w:t>Wellbeing Appendix 2.4</w:t>
            </w:r>
            <w:r w:rsidRPr="00BA5306">
              <w:rPr>
                <w:rFonts w:ascii="Arial" w:hAnsi="Arial" w:cs="Arial"/>
              </w:rPr>
              <w:t xml:space="preserve"> </w:t>
            </w:r>
          </w:p>
          <w:p w14:paraId="3789183A" w14:textId="77777777" w:rsidR="00F04BF8" w:rsidRDefault="00F534B3" w:rsidP="00F534B3">
            <w:pPr>
              <w:spacing w:line="276" w:lineRule="auto"/>
              <w:rPr>
                <w:rFonts w:ascii="Arial" w:eastAsia="Arial" w:hAnsi="Arial" w:cs="Arial"/>
                <w:sz w:val="20"/>
                <w:szCs w:val="20"/>
              </w:rPr>
            </w:pPr>
            <w:r w:rsidRPr="00BA5306">
              <w:rPr>
                <w:rFonts w:ascii="Arial" w:hAnsi="Arial" w:cs="Arial"/>
                <w:b/>
              </w:rPr>
              <w:t>A good practice guide for spilt urine or faeces and cleaning children after wetting or soiling themselves</w:t>
            </w:r>
          </w:p>
        </w:tc>
      </w:tr>
      <w:tr w:rsidR="00F04BF8" w14:paraId="3580DBDE" w14:textId="77777777">
        <w:tc>
          <w:tcPr>
            <w:tcW w:w="1843" w:type="dxa"/>
          </w:tcPr>
          <w:p w14:paraId="5D819A53" w14:textId="77777777" w:rsidR="00F04BF8" w:rsidRDefault="00D633ED">
            <w:pPr>
              <w:spacing w:line="276" w:lineRule="auto"/>
              <w:rPr>
                <w:rFonts w:ascii="Arial" w:eastAsia="Arial" w:hAnsi="Arial" w:cs="Arial"/>
                <w:b/>
                <w:sz w:val="20"/>
                <w:szCs w:val="20"/>
              </w:rPr>
            </w:pPr>
            <w:r>
              <w:rPr>
                <w:rFonts w:ascii="Arial" w:eastAsia="Arial" w:hAnsi="Arial" w:cs="Arial"/>
                <w:b/>
                <w:sz w:val="20"/>
                <w:szCs w:val="20"/>
              </w:rPr>
              <w:t>Key Resources</w:t>
            </w:r>
          </w:p>
        </w:tc>
        <w:tc>
          <w:tcPr>
            <w:tcW w:w="7938" w:type="dxa"/>
          </w:tcPr>
          <w:p w14:paraId="500A4834" w14:textId="77777777" w:rsidR="00F04BF8" w:rsidRDefault="003921AE">
            <w:pPr>
              <w:spacing w:line="276" w:lineRule="auto"/>
              <w:rPr>
                <w:rFonts w:ascii="Arial" w:eastAsia="Arial" w:hAnsi="Arial" w:cs="Arial"/>
                <w:sz w:val="20"/>
                <w:szCs w:val="20"/>
              </w:rPr>
            </w:pPr>
            <w:hyperlink r:id="rId14" w:history="1">
              <w:r w:rsidR="00F534B3" w:rsidRPr="00BA5306">
                <w:rPr>
                  <w:rStyle w:val="Hyperlink"/>
                  <w:rFonts w:ascii="Arial" w:hAnsi="Arial" w:cs="Arial"/>
                  <w:lang w:val="en"/>
                </w:rPr>
                <w:t>Staying Healthy in Child Care</w:t>
              </w:r>
            </w:hyperlink>
            <w:r w:rsidR="00F534B3" w:rsidRPr="00BA5306">
              <w:rPr>
                <w:rFonts w:ascii="Arial" w:hAnsi="Arial" w:cs="Arial"/>
                <w:lang w:val="en"/>
              </w:rPr>
              <w:t xml:space="preserve"> - </w:t>
            </w:r>
            <w:r w:rsidR="00F534B3" w:rsidRPr="00BA5306">
              <w:rPr>
                <w:rStyle w:val="Emphasis"/>
                <w:rFonts w:ascii="Arial" w:hAnsi="Arial" w:cs="Arial"/>
                <w:lang w:val="en"/>
              </w:rPr>
              <w:t>Preventing infectious diseases in child care</w:t>
            </w:r>
            <w:r w:rsidR="00F534B3" w:rsidRPr="00BA5306">
              <w:rPr>
                <w:rFonts w:ascii="Arial" w:hAnsi="Arial" w:cs="Arial"/>
                <w:lang w:val="en"/>
              </w:rPr>
              <w:t xml:space="preserve"> (5th edition)</w:t>
            </w:r>
            <w:hyperlink r:id="rId15"/>
          </w:p>
        </w:tc>
      </w:tr>
    </w:tbl>
    <w:p w14:paraId="2B7F997C" w14:textId="77777777" w:rsidR="00EB1A2F" w:rsidRDefault="00EB1A2F">
      <w:pPr>
        <w:widowControl w:val="0"/>
        <w:spacing w:before="240" w:after="0" w:line="240" w:lineRule="auto"/>
        <w:ind w:left="720" w:right="872"/>
      </w:pPr>
    </w:p>
    <w:p w14:paraId="3EBD9D3A" w14:textId="77777777" w:rsidR="00EB1A2F" w:rsidRPr="000C5E29" w:rsidRDefault="00EB1A2F" w:rsidP="00EB1A2F">
      <w:pPr>
        <w:pStyle w:val="Body1"/>
        <w:rPr>
          <w:rFonts w:ascii="Arial" w:hAnsi="Arial" w:cs="Arial"/>
          <w:szCs w:val="24"/>
          <w:u w:val="single"/>
        </w:rPr>
      </w:pPr>
      <w:r w:rsidRPr="000C5E29">
        <w:rPr>
          <w:rFonts w:ascii="Arial" w:hAnsi="Arial" w:cs="Arial"/>
          <w:szCs w:val="24"/>
          <w:u w:val="single"/>
        </w:rPr>
        <w:t>Hand washing</w:t>
      </w:r>
    </w:p>
    <w:p w14:paraId="0B4595B6" w14:textId="77777777" w:rsidR="00EB1A2F" w:rsidRPr="000C5E29" w:rsidRDefault="00EB1A2F" w:rsidP="00EB1A2F">
      <w:pPr>
        <w:numPr>
          <w:ilvl w:val="0"/>
          <w:numId w:val="6"/>
        </w:numPr>
        <w:spacing w:after="0" w:line="240" w:lineRule="auto"/>
        <w:rPr>
          <w:rFonts w:ascii="Arial" w:hAnsi="Arial" w:cs="Arial"/>
          <w:sz w:val="24"/>
          <w:szCs w:val="24"/>
        </w:rPr>
      </w:pPr>
      <w:r w:rsidRPr="000C5E29">
        <w:rPr>
          <w:rFonts w:ascii="Arial" w:hAnsi="Arial" w:cs="Arial"/>
          <w:sz w:val="24"/>
          <w:szCs w:val="24"/>
        </w:rPr>
        <w:t>Children are required to wash their hands at regular intervals throughout the preschool day. These times are outlined below;</w:t>
      </w:r>
    </w:p>
    <w:p w14:paraId="078D2037" w14:textId="77777777" w:rsidR="00EB1A2F" w:rsidRPr="000C5E29" w:rsidRDefault="00EB1A2F" w:rsidP="00EB1A2F">
      <w:pPr>
        <w:numPr>
          <w:ilvl w:val="0"/>
          <w:numId w:val="7"/>
        </w:numPr>
        <w:spacing w:after="0" w:line="240" w:lineRule="auto"/>
        <w:rPr>
          <w:rFonts w:ascii="Arial" w:hAnsi="Arial" w:cs="Arial"/>
          <w:sz w:val="24"/>
          <w:szCs w:val="24"/>
        </w:rPr>
      </w:pPr>
      <w:r w:rsidRPr="000C5E29">
        <w:rPr>
          <w:rFonts w:ascii="Arial" w:hAnsi="Arial" w:cs="Arial"/>
          <w:sz w:val="24"/>
          <w:szCs w:val="24"/>
        </w:rPr>
        <w:t>before and after any meal time or contact with food</w:t>
      </w:r>
    </w:p>
    <w:p w14:paraId="4C19A131" w14:textId="77777777" w:rsidR="00EB1A2F" w:rsidRPr="000C5E29" w:rsidRDefault="00EB1A2F" w:rsidP="00EB1A2F">
      <w:pPr>
        <w:numPr>
          <w:ilvl w:val="0"/>
          <w:numId w:val="7"/>
        </w:numPr>
        <w:spacing w:after="0" w:line="240" w:lineRule="auto"/>
        <w:rPr>
          <w:rFonts w:ascii="Arial" w:hAnsi="Arial" w:cs="Arial"/>
          <w:sz w:val="24"/>
          <w:szCs w:val="24"/>
        </w:rPr>
      </w:pPr>
      <w:r w:rsidRPr="000C5E29">
        <w:rPr>
          <w:rFonts w:ascii="Arial" w:hAnsi="Arial" w:cs="Arial"/>
          <w:sz w:val="24"/>
          <w:szCs w:val="24"/>
        </w:rPr>
        <w:t>after going to the bathroom</w:t>
      </w:r>
    </w:p>
    <w:p w14:paraId="0E49AC05" w14:textId="77777777" w:rsidR="00EB1A2F" w:rsidRPr="000C5E29" w:rsidRDefault="00EB1A2F" w:rsidP="00EB1A2F">
      <w:pPr>
        <w:numPr>
          <w:ilvl w:val="0"/>
          <w:numId w:val="7"/>
        </w:numPr>
        <w:spacing w:after="0" w:line="240" w:lineRule="auto"/>
        <w:rPr>
          <w:rFonts w:ascii="Arial" w:hAnsi="Arial" w:cs="Arial"/>
          <w:sz w:val="24"/>
          <w:szCs w:val="24"/>
        </w:rPr>
      </w:pPr>
      <w:r w:rsidRPr="000C5E29">
        <w:rPr>
          <w:rFonts w:ascii="Arial" w:hAnsi="Arial" w:cs="Arial"/>
          <w:sz w:val="24"/>
          <w:szCs w:val="24"/>
        </w:rPr>
        <w:t>after patting or touching animals</w:t>
      </w:r>
    </w:p>
    <w:p w14:paraId="3B58FFC7" w14:textId="77777777" w:rsidR="00EB1A2F" w:rsidRPr="000C5E29" w:rsidRDefault="00EB1A2F" w:rsidP="00EB1A2F">
      <w:pPr>
        <w:numPr>
          <w:ilvl w:val="0"/>
          <w:numId w:val="7"/>
        </w:numPr>
        <w:spacing w:after="0" w:line="240" w:lineRule="auto"/>
        <w:rPr>
          <w:rFonts w:ascii="Arial" w:hAnsi="Arial" w:cs="Arial"/>
          <w:sz w:val="24"/>
          <w:szCs w:val="24"/>
        </w:rPr>
      </w:pPr>
      <w:r w:rsidRPr="000C5E29">
        <w:rPr>
          <w:rFonts w:ascii="Arial" w:hAnsi="Arial" w:cs="Arial"/>
          <w:sz w:val="24"/>
          <w:szCs w:val="24"/>
        </w:rPr>
        <w:t>after coughing, sneezing or wiping their nose</w:t>
      </w:r>
    </w:p>
    <w:p w14:paraId="60594577" w14:textId="77777777" w:rsidR="00EB1A2F" w:rsidRPr="000C5E29" w:rsidRDefault="00EB1A2F" w:rsidP="00EB1A2F">
      <w:pPr>
        <w:spacing w:after="0" w:line="240" w:lineRule="auto"/>
        <w:ind w:left="1440"/>
        <w:rPr>
          <w:rFonts w:ascii="Arial" w:hAnsi="Arial" w:cs="Arial"/>
          <w:sz w:val="24"/>
          <w:szCs w:val="24"/>
        </w:rPr>
      </w:pPr>
    </w:p>
    <w:p w14:paraId="5BCACDB4" w14:textId="77777777" w:rsidR="00EB1A2F" w:rsidRPr="000C5E29" w:rsidRDefault="00EB1A2F" w:rsidP="00EB1A2F">
      <w:pPr>
        <w:numPr>
          <w:ilvl w:val="0"/>
          <w:numId w:val="6"/>
        </w:numPr>
        <w:spacing w:after="0" w:line="240" w:lineRule="auto"/>
        <w:rPr>
          <w:rFonts w:ascii="Arial" w:hAnsi="Arial" w:cs="Arial"/>
          <w:sz w:val="24"/>
          <w:szCs w:val="24"/>
        </w:rPr>
      </w:pPr>
      <w:r w:rsidRPr="000C5E29">
        <w:rPr>
          <w:rFonts w:ascii="Arial" w:hAnsi="Arial" w:cs="Arial"/>
          <w:sz w:val="24"/>
          <w:szCs w:val="24"/>
        </w:rPr>
        <w:t>Adults are also required to wash their hands at the same regular intervals throughout the day, but more, including;</w:t>
      </w:r>
    </w:p>
    <w:p w14:paraId="0E426CAD" w14:textId="77777777" w:rsidR="00EB1A2F" w:rsidRPr="000C5E29" w:rsidRDefault="00EB1A2F" w:rsidP="00EB1A2F">
      <w:pPr>
        <w:numPr>
          <w:ilvl w:val="0"/>
          <w:numId w:val="8"/>
        </w:numPr>
        <w:spacing w:after="0" w:line="240" w:lineRule="auto"/>
        <w:rPr>
          <w:rFonts w:ascii="Arial" w:hAnsi="Arial" w:cs="Arial"/>
          <w:sz w:val="24"/>
          <w:szCs w:val="24"/>
        </w:rPr>
      </w:pPr>
      <w:r w:rsidRPr="000C5E29">
        <w:rPr>
          <w:rFonts w:ascii="Arial" w:hAnsi="Arial" w:cs="Arial"/>
          <w:sz w:val="24"/>
          <w:szCs w:val="24"/>
        </w:rPr>
        <w:t>before and after assisting children with toileting</w:t>
      </w:r>
    </w:p>
    <w:p w14:paraId="254FED1C" w14:textId="77777777" w:rsidR="00EB1A2F" w:rsidRPr="000C5E29" w:rsidRDefault="00EB1A2F" w:rsidP="00EB1A2F">
      <w:pPr>
        <w:numPr>
          <w:ilvl w:val="0"/>
          <w:numId w:val="8"/>
        </w:numPr>
        <w:spacing w:after="0" w:line="240" w:lineRule="auto"/>
        <w:rPr>
          <w:rFonts w:ascii="Arial" w:hAnsi="Arial" w:cs="Arial"/>
          <w:sz w:val="24"/>
          <w:szCs w:val="24"/>
        </w:rPr>
      </w:pPr>
      <w:r w:rsidRPr="000C5E29">
        <w:rPr>
          <w:rFonts w:ascii="Arial" w:hAnsi="Arial" w:cs="Arial"/>
          <w:sz w:val="24"/>
          <w:szCs w:val="24"/>
        </w:rPr>
        <w:t>before and after administering first aid or medication</w:t>
      </w:r>
    </w:p>
    <w:p w14:paraId="064810DC" w14:textId="77777777" w:rsidR="00EB1A2F" w:rsidRPr="000C5E29" w:rsidRDefault="00EB1A2F" w:rsidP="00EB1A2F">
      <w:pPr>
        <w:numPr>
          <w:ilvl w:val="0"/>
          <w:numId w:val="8"/>
        </w:numPr>
        <w:spacing w:after="0" w:line="240" w:lineRule="auto"/>
        <w:rPr>
          <w:rFonts w:ascii="Arial" w:hAnsi="Arial" w:cs="Arial"/>
          <w:sz w:val="24"/>
          <w:szCs w:val="24"/>
        </w:rPr>
      </w:pPr>
      <w:r w:rsidRPr="000C5E29">
        <w:rPr>
          <w:rFonts w:ascii="Arial" w:hAnsi="Arial" w:cs="Arial"/>
          <w:sz w:val="24"/>
          <w:szCs w:val="24"/>
        </w:rPr>
        <w:t>before and after preparing or handling food</w:t>
      </w:r>
    </w:p>
    <w:p w14:paraId="15BB788E" w14:textId="77777777" w:rsidR="00EB1A2F" w:rsidRPr="000C5E29" w:rsidRDefault="00EB1A2F" w:rsidP="00EB1A2F">
      <w:pPr>
        <w:numPr>
          <w:ilvl w:val="0"/>
          <w:numId w:val="8"/>
        </w:numPr>
        <w:spacing w:after="0" w:line="240" w:lineRule="auto"/>
        <w:rPr>
          <w:rFonts w:ascii="Arial" w:hAnsi="Arial" w:cs="Arial"/>
          <w:sz w:val="24"/>
          <w:szCs w:val="24"/>
        </w:rPr>
      </w:pPr>
      <w:r w:rsidRPr="000C5E29">
        <w:rPr>
          <w:rFonts w:ascii="Arial" w:hAnsi="Arial" w:cs="Arial"/>
          <w:sz w:val="24"/>
          <w:szCs w:val="24"/>
        </w:rPr>
        <w:t>after wiping a child's nose</w:t>
      </w:r>
    </w:p>
    <w:p w14:paraId="540C8EA4" w14:textId="77777777" w:rsidR="00EB1A2F" w:rsidRPr="000C5E29" w:rsidRDefault="00EB1A2F" w:rsidP="00EB1A2F">
      <w:pPr>
        <w:numPr>
          <w:ilvl w:val="0"/>
          <w:numId w:val="8"/>
        </w:numPr>
        <w:spacing w:after="0" w:line="240" w:lineRule="auto"/>
        <w:rPr>
          <w:rFonts w:ascii="Arial" w:hAnsi="Arial" w:cs="Arial"/>
          <w:sz w:val="24"/>
          <w:szCs w:val="24"/>
        </w:rPr>
      </w:pPr>
      <w:proofErr w:type="gramStart"/>
      <w:r w:rsidRPr="000C5E29">
        <w:rPr>
          <w:rFonts w:ascii="Arial" w:hAnsi="Arial" w:cs="Arial"/>
          <w:sz w:val="24"/>
          <w:szCs w:val="24"/>
        </w:rPr>
        <w:t>after</w:t>
      </w:r>
      <w:proofErr w:type="gramEnd"/>
      <w:r w:rsidRPr="000C5E29">
        <w:rPr>
          <w:rFonts w:ascii="Arial" w:hAnsi="Arial" w:cs="Arial"/>
          <w:sz w:val="24"/>
          <w:szCs w:val="24"/>
        </w:rPr>
        <w:t xml:space="preserve"> coming into contact with bodily fluids </w:t>
      </w:r>
    </w:p>
    <w:p w14:paraId="00C9061E" w14:textId="77777777" w:rsidR="00EB1A2F" w:rsidRPr="000C5E29" w:rsidRDefault="00EB1A2F" w:rsidP="00EB1A2F">
      <w:pPr>
        <w:numPr>
          <w:ilvl w:val="0"/>
          <w:numId w:val="8"/>
        </w:numPr>
        <w:spacing w:after="0" w:line="240" w:lineRule="auto"/>
        <w:rPr>
          <w:rFonts w:ascii="Arial" w:hAnsi="Arial" w:cs="Arial"/>
          <w:sz w:val="24"/>
          <w:szCs w:val="24"/>
        </w:rPr>
      </w:pPr>
      <w:r w:rsidRPr="000C5E29">
        <w:rPr>
          <w:rFonts w:ascii="Arial" w:hAnsi="Arial" w:cs="Arial"/>
          <w:sz w:val="24"/>
          <w:szCs w:val="24"/>
        </w:rPr>
        <w:t>before and after applying sunscreen</w:t>
      </w:r>
    </w:p>
    <w:p w14:paraId="3AFC6CE3" w14:textId="77777777" w:rsidR="00EB1A2F" w:rsidRPr="000C5E29" w:rsidRDefault="00EB1A2F" w:rsidP="00EB1A2F">
      <w:pPr>
        <w:spacing w:after="0" w:line="240" w:lineRule="auto"/>
        <w:ind w:left="1440"/>
        <w:rPr>
          <w:rFonts w:ascii="Arial" w:hAnsi="Arial" w:cs="Arial"/>
          <w:sz w:val="24"/>
          <w:szCs w:val="24"/>
        </w:rPr>
      </w:pPr>
    </w:p>
    <w:p w14:paraId="00EA1EF4" w14:textId="77777777" w:rsidR="00EB1A2F" w:rsidRPr="000C5E29" w:rsidRDefault="00EB1A2F" w:rsidP="00EB1A2F">
      <w:pPr>
        <w:numPr>
          <w:ilvl w:val="0"/>
          <w:numId w:val="6"/>
        </w:numPr>
        <w:spacing w:after="0" w:line="240" w:lineRule="auto"/>
        <w:rPr>
          <w:rFonts w:ascii="Arial" w:hAnsi="Arial" w:cs="Arial"/>
          <w:sz w:val="24"/>
          <w:szCs w:val="24"/>
        </w:rPr>
      </w:pPr>
      <w:r w:rsidRPr="000C5E29">
        <w:rPr>
          <w:rFonts w:ascii="Arial" w:hAnsi="Arial" w:cs="Arial"/>
          <w:sz w:val="24"/>
          <w:szCs w:val="24"/>
        </w:rPr>
        <w:t xml:space="preserve">Children are taught hand washing procedures at the start of the year and reminded throughout each day of the importance of this hygiene practice. </w:t>
      </w:r>
    </w:p>
    <w:p w14:paraId="30B23774" w14:textId="77777777" w:rsidR="00EB1A2F" w:rsidRPr="000C5E29" w:rsidRDefault="00EB1A2F" w:rsidP="00EB1A2F">
      <w:pPr>
        <w:spacing w:after="0" w:line="240" w:lineRule="auto"/>
        <w:ind w:left="720"/>
        <w:rPr>
          <w:rFonts w:ascii="Arial" w:hAnsi="Arial" w:cs="Arial"/>
          <w:sz w:val="24"/>
          <w:szCs w:val="24"/>
        </w:rPr>
      </w:pPr>
    </w:p>
    <w:p w14:paraId="40063B8D" w14:textId="77777777" w:rsidR="00EB1A2F" w:rsidRPr="000C5E29" w:rsidRDefault="00EB1A2F" w:rsidP="00EB1A2F">
      <w:pPr>
        <w:numPr>
          <w:ilvl w:val="0"/>
          <w:numId w:val="6"/>
        </w:numPr>
        <w:spacing w:after="0" w:line="240" w:lineRule="auto"/>
        <w:rPr>
          <w:rFonts w:ascii="Arial" w:hAnsi="Arial" w:cs="Arial"/>
          <w:sz w:val="24"/>
          <w:szCs w:val="24"/>
        </w:rPr>
      </w:pPr>
      <w:r w:rsidRPr="000C5E29">
        <w:rPr>
          <w:rFonts w:ascii="Arial" w:hAnsi="Arial" w:cs="Arial"/>
          <w:sz w:val="24"/>
          <w:szCs w:val="24"/>
        </w:rPr>
        <w:t>Posters are displayed in the bathroom and kitchen areas as a visual prompt to remind children and staff of the correct hand washing procedures.</w:t>
      </w:r>
    </w:p>
    <w:p w14:paraId="4A277078" w14:textId="77777777" w:rsidR="00EB1A2F" w:rsidRPr="000C5E29" w:rsidRDefault="00EB1A2F" w:rsidP="00EB1A2F">
      <w:pPr>
        <w:spacing w:after="0" w:line="240" w:lineRule="auto"/>
        <w:ind w:left="720"/>
        <w:rPr>
          <w:rFonts w:ascii="Arial" w:hAnsi="Arial" w:cs="Arial"/>
          <w:sz w:val="24"/>
          <w:szCs w:val="24"/>
        </w:rPr>
      </w:pPr>
    </w:p>
    <w:p w14:paraId="66127E76" w14:textId="77777777" w:rsidR="00EB1A2F" w:rsidRPr="000C5E29" w:rsidRDefault="00EB1A2F" w:rsidP="00EB1A2F">
      <w:pPr>
        <w:numPr>
          <w:ilvl w:val="0"/>
          <w:numId w:val="6"/>
        </w:numPr>
        <w:spacing w:after="0" w:line="240" w:lineRule="auto"/>
        <w:rPr>
          <w:rFonts w:ascii="Arial" w:hAnsi="Arial" w:cs="Arial"/>
          <w:sz w:val="24"/>
          <w:szCs w:val="24"/>
        </w:rPr>
      </w:pPr>
      <w:r w:rsidRPr="000C5E29">
        <w:rPr>
          <w:rFonts w:ascii="Arial" w:hAnsi="Arial" w:cs="Arial"/>
          <w:sz w:val="24"/>
          <w:szCs w:val="24"/>
        </w:rPr>
        <w:t xml:space="preserve">Staff model correct hand washing practices at the appropriate times and monitor children throughout the day. </w:t>
      </w:r>
    </w:p>
    <w:p w14:paraId="6E8A7105" w14:textId="77777777" w:rsidR="00EB1A2F" w:rsidRPr="000C5E29" w:rsidRDefault="00EB1A2F" w:rsidP="00EB1A2F">
      <w:pPr>
        <w:spacing w:after="0" w:line="240" w:lineRule="auto"/>
        <w:ind w:left="720"/>
        <w:rPr>
          <w:rFonts w:ascii="Arial" w:hAnsi="Arial" w:cs="Arial"/>
          <w:sz w:val="24"/>
          <w:szCs w:val="24"/>
        </w:rPr>
      </w:pPr>
    </w:p>
    <w:p w14:paraId="501ECC32" w14:textId="77777777" w:rsidR="00EB1A2F" w:rsidRPr="000C5E29" w:rsidRDefault="00EB1A2F" w:rsidP="00EB1A2F">
      <w:pPr>
        <w:numPr>
          <w:ilvl w:val="0"/>
          <w:numId w:val="6"/>
        </w:numPr>
        <w:spacing w:after="0" w:line="240" w:lineRule="auto"/>
        <w:rPr>
          <w:rFonts w:ascii="Arial" w:hAnsi="Arial" w:cs="Arial"/>
          <w:sz w:val="24"/>
          <w:szCs w:val="24"/>
        </w:rPr>
      </w:pPr>
      <w:r w:rsidRPr="000C5E29">
        <w:rPr>
          <w:rFonts w:ascii="Arial" w:hAnsi="Arial" w:cs="Arial"/>
          <w:sz w:val="24"/>
          <w:szCs w:val="24"/>
        </w:rPr>
        <w:t>Individual hand towels are used to ensure an avoidance of cross contamination.</w:t>
      </w:r>
    </w:p>
    <w:p w14:paraId="488C6BE9" w14:textId="77777777" w:rsidR="00EB1A2F" w:rsidRPr="000C5E29" w:rsidRDefault="00EB1A2F" w:rsidP="00EB1A2F">
      <w:pPr>
        <w:spacing w:after="0" w:line="240" w:lineRule="auto"/>
        <w:ind w:left="720"/>
        <w:rPr>
          <w:rFonts w:ascii="Arial" w:hAnsi="Arial" w:cs="Arial"/>
          <w:sz w:val="24"/>
          <w:szCs w:val="24"/>
        </w:rPr>
      </w:pPr>
      <w:r w:rsidRPr="000C5E29">
        <w:rPr>
          <w:rFonts w:ascii="Arial" w:hAnsi="Arial" w:cs="Arial"/>
          <w:sz w:val="24"/>
          <w:szCs w:val="24"/>
        </w:rPr>
        <w:t xml:space="preserve"> </w:t>
      </w:r>
    </w:p>
    <w:p w14:paraId="4E14AA00" w14:textId="77777777" w:rsidR="00EB1A2F" w:rsidRPr="000C5E29" w:rsidRDefault="00EB1A2F" w:rsidP="00EB1A2F">
      <w:pPr>
        <w:pStyle w:val="Body1"/>
        <w:rPr>
          <w:rFonts w:ascii="Arial" w:hAnsi="Arial" w:cs="Arial"/>
          <w:szCs w:val="24"/>
          <w:u w:val="single"/>
        </w:rPr>
      </w:pPr>
    </w:p>
    <w:p w14:paraId="09CAB279" w14:textId="77777777" w:rsidR="00EB1A2F" w:rsidRPr="000C5E29" w:rsidRDefault="00EB1A2F" w:rsidP="00EB1A2F">
      <w:pPr>
        <w:pStyle w:val="Body1"/>
        <w:rPr>
          <w:rFonts w:ascii="Arial" w:hAnsi="Arial" w:cs="Arial"/>
          <w:szCs w:val="24"/>
          <w:u w:val="single"/>
        </w:rPr>
      </w:pPr>
      <w:r w:rsidRPr="000C5E29">
        <w:rPr>
          <w:rFonts w:ascii="Arial" w:hAnsi="Arial" w:cs="Arial"/>
          <w:szCs w:val="24"/>
          <w:u w:val="single"/>
        </w:rPr>
        <w:t>Toileting</w:t>
      </w:r>
    </w:p>
    <w:p w14:paraId="402D71B9" w14:textId="77777777" w:rsidR="00EB1A2F" w:rsidRPr="000C5E29" w:rsidRDefault="00EB1A2F" w:rsidP="00EB1A2F">
      <w:pPr>
        <w:numPr>
          <w:ilvl w:val="0"/>
          <w:numId w:val="6"/>
        </w:numPr>
        <w:rPr>
          <w:rFonts w:ascii="Arial" w:hAnsi="Arial" w:cs="Arial"/>
          <w:sz w:val="24"/>
          <w:szCs w:val="24"/>
        </w:rPr>
      </w:pPr>
      <w:r w:rsidRPr="000C5E29">
        <w:rPr>
          <w:rFonts w:ascii="Arial" w:hAnsi="Arial" w:cs="Arial"/>
          <w:sz w:val="24"/>
          <w:szCs w:val="24"/>
        </w:rPr>
        <w:t>Parents have the responsibility of toilet training, however at preschool age children are still developing toileting habits, so it is appropriate for staff to support parents during this process. Parents are encouraged to inform staff of any toileting difficulties.</w:t>
      </w:r>
    </w:p>
    <w:p w14:paraId="2A708EAA" w14:textId="368B11FB" w:rsidR="00EB1A2F" w:rsidRPr="000C5E29" w:rsidRDefault="00EB1A2F" w:rsidP="00EB1A2F">
      <w:pPr>
        <w:numPr>
          <w:ilvl w:val="0"/>
          <w:numId w:val="6"/>
        </w:numPr>
        <w:rPr>
          <w:rFonts w:ascii="Arial" w:hAnsi="Arial" w:cs="Arial"/>
          <w:sz w:val="24"/>
          <w:szCs w:val="24"/>
        </w:rPr>
      </w:pPr>
      <w:r w:rsidRPr="000C5E29">
        <w:rPr>
          <w:rFonts w:ascii="Arial" w:hAnsi="Arial" w:cs="Arial"/>
          <w:sz w:val="24"/>
          <w:szCs w:val="24"/>
        </w:rPr>
        <w:t xml:space="preserve">If a child has a soiling or wetting accident, educators are to wash hands, wear gloves and assist the child as best they can. Soiled or wet clothing should be placed in a </w:t>
      </w:r>
      <w:r w:rsidR="00D90338">
        <w:rPr>
          <w:rFonts w:ascii="Arial" w:hAnsi="Arial" w:cs="Arial"/>
          <w:sz w:val="24"/>
          <w:szCs w:val="24"/>
        </w:rPr>
        <w:t xml:space="preserve">tied </w:t>
      </w:r>
      <w:r w:rsidRPr="000C5E29">
        <w:rPr>
          <w:rFonts w:ascii="Arial" w:hAnsi="Arial" w:cs="Arial"/>
          <w:sz w:val="24"/>
          <w:szCs w:val="24"/>
        </w:rPr>
        <w:t xml:space="preserve">bag </w:t>
      </w:r>
      <w:r w:rsidR="00D90338">
        <w:rPr>
          <w:rFonts w:ascii="Arial" w:hAnsi="Arial" w:cs="Arial"/>
          <w:sz w:val="24"/>
          <w:szCs w:val="24"/>
        </w:rPr>
        <w:t xml:space="preserve">in the laundry </w:t>
      </w:r>
      <w:r w:rsidRPr="000C5E29">
        <w:rPr>
          <w:rFonts w:ascii="Arial" w:hAnsi="Arial" w:cs="Arial"/>
          <w:sz w:val="24"/>
          <w:szCs w:val="24"/>
        </w:rPr>
        <w:t xml:space="preserve">so they are inaccessible to children. Parents are to be notified upon collection and </w:t>
      </w:r>
      <w:r w:rsidR="00523D94">
        <w:rPr>
          <w:rFonts w:ascii="Arial" w:hAnsi="Arial" w:cs="Arial"/>
          <w:sz w:val="24"/>
          <w:szCs w:val="24"/>
        </w:rPr>
        <w:t>can</w:t>
      </w:r>
      <w:r w:rsidRPr="000C5E29">
        <w:rPr>
          <w:rFonts w:ascii="Arial" w:hAnsi="Arial" w:cs="Arial"/>
          <w:sz w:val="24"/>
          <w:szCs w:val="24"/>
        </w:rPr>
        <w:t xml:space="preserve"> retrieve the bag of soiled clothing to take home.  Parents are asked at the beginning of the year, to ensure spare clothes are available in the child’s bag.</w:t>
      </w:r>
      <w:r w:rsidRPr="000C5E29">
        <w:rPr>
          <w:rFonts w:ascii="Arial" w:hAnsi="Arial" w:cs="Arial"/>
          <w:b/>
          <w:sz w:val="24"/>
          <w:szCs w:val="24"/>
        </w:rPr>
        <w:t xml:space="preserve"> </w:t>
      </w:r>
      <w:r w:rsidRPr="000C5E29">
        <w:rPr>
          <w:rFonts w:ascii="Arial" w:hAnsi="Arial" w:cs="Arial"/>
          <w:sz w:val="24"/>
          <w:szCs w:val="24"/>
        </w:rPr>
        <w:t>If there are no spare clothes the educators will contact the school office to supply appropriate clothes.</w:t>
      </w:r>
    </w:p>
    <w:p w14:paraId="3B1DDC09" w14:textId="3A7819F4" w:rsidR="00EB1A2F" w:rsidRPr="000C5E29" w:rsidRDefault="00EB1A2F" w:rsidP="00EB1A2F">
      <w:pPr>
        <w:numPr>
          <w:ilvl w:val="0"/>
          <w:numId w:val="6"/>
        </w:numPr>
        <w:rPr>
          <w:rFonts w:ascii="Arial" w:hAnsi="Arial" w:cs="Arial"/>
          <w:sz w:val="24"/>
          <w:szCs w:val="24"/>
        </w:rPr>
      </w:pPr>
      <w:r w:rsidRPr="000C5E29">
        <w:rPr>
          <w:rFonts w:ascii="Arial" w:hAnsi="Arial" w:cs="Arial"/>
          <w:sz w:val="24"/>
          <w:szCs w:val="24"/>
        </w:rPr>
        <w:t>Gloves</w:t>
      </w:r>
      <w:r w:rsidR="00513230">
        <w:rPr>
          <w:rFonts w:ascii="Arial" w:hAnsi="Arial" w:cs="Arial"/>
          <w:sz w:val="24"/>
          <w:szCs w:val="24"/>
        </w:rPr>
        <w:t>, baby</w:t>
      </w:r>
      <w:r w:rsidR="00025630" w:rsidRPr="000C5E29">
        <w:rPr>
          <w:rFonts w:ascii="Arial" w:hAnsi="Arial" w:cs="Arial"/>
          <w:sz w:val="24"/>
          <w:szCs w:val="24"/>
        </w:rPr>
        <w:t xml:space="preserve"> wipes and paper towel</w:t>
      </w:r>
      <w:r w:rsidR="00513230">
        <w:rPr>
          <w:rFonts w:ascii="Arial" w:hAnsi="Arial" w:cs="Arial"/>
          <w:sz w:val="24"/>
          <w:szCs w:val="24"/>
        </w:rPr>
        <w:t xml:space="preserve"> will</w:t>
      </w:r>
      <w:r w:rsidRPr="000C5E29">
        <w:rPr>
          <w:rFonts w:ascii="Arial" w:hAnsi="Arial" w:cs="Arial"/>
          <w:sz w:val="24"/>
          <w:szCs w:val="24"/>
        </w:rPr>
        <w:t xml:space="preserve"> be placed in a bag</w:t>
      </w:r>
      <w:r w:rsidR="00513230">
        <w:rPr>
          <w:rFonts w:ascii="Arial" w:hAnsi="Arial" w:cs="Arial"/>
          <w:sz w:val="24"/>
          <w:szCs w:val="24"/>
        </w:rPr>
        <w:t xml:space="preserve"> in the outside bin.</w:t>
      </w:r>
    </w:p>
    <w:p w14:paraId="038F1BAA" w14:textId="77777777" w:rsidR="00EB1A2F" w:rsidRPr="000C5E29" w:rsidRDefault="00EB1A2F" w:rsidP="00EB1A2F">
      <w:pPr>
        <w:numPr>
          <w:ilvl w:val="0"/>
          <w:numId w:val="6"/>
        </w:numPr>
        <w:rPr>
          <w:rFonts w:ascii="Arial" w:hAnsi="Arial" w:cs="Arial"/>
          <w:sz w:val="24"/>
          <w:szCs w:val="24"/>
        </w:rPr>
      </w:pPr>
      <w:r w:rsidRPr="000C5E29">
        <w:rPr>
          <w:rFonts w:ascii="Arial" w:hAnsi="Arial" w:cs="Arial"/>
          <w:sz w:val="24"/>
          <w:szCs w:val="24"/>
        </w:rPr>
        <w:t>Posters are displayed in</w:t>
      </w:r>
      <w:r w:rsidR="00025630" w:rsidRPr="000C5E29">
        <w:rPr>
          <w:rFonts w:ascii="Arial" w:hAnsi="Arial" w:cs="Arial"/>
          <w:sz w:val="24"/>
          <w:szCs w:val="24"/>
        </w:rPr>
        <w:t xml:space="preserve"> the bathroom </w:t>
      </w:r>
      <w:r w:rsidRPr="000C5E29">
        <w:rPr>
          <w:rFonts w:ascii="Arial" w:hAnsi="Arial" w:cs="Arial"/>
          <w:sz w:val="24"/>
          <w:szCs w:val="24"/>
        </w:rPr>
        <w:t xml:space="preserve">as a visual prompt to remind children and staff of the correct toileting procedures. Encouraging children to be independent in </w:t>
      </w:r>
      <w:r w:rsidRPr="000C5E29">
        <w:rPr>
          <w:rFonts w:ascii="Arial" w:hAnsi="Arial" w:cs="Arial"/>
          <w:sz w:val="24"/>
          <w:szCs w:val="24"/>
        </w:rPr>
        <w:lastRenderedPageBreak/>
        <w:t>these areas is essential and staff should model and teach appropriate hygiene practices.</w:t>
      </w:r>
    </w:p>
    <w:p w14:paraId="24250CCB" w14:textId="77777777" w:rsidR="00EB1A2F" w:rsidRPr="000C5E29" w:rsidRDefault="00EB1A2F" w:rsidP="00EB1A2F">
      <w:pPr>
        <w:numPr>
          <w:ilvl w:val="0"/>
          <w:numId w:val="6"/>
        </w:numPr>
        <w:rPr>
          <w:rFonts w:ascii="Arial" w:hAnsi="Arial" w:cs="Arial"/>
          <w:sz w:val="24"/>
          <w:szCs w:val="24"/>
        </w:rPr>
      </w:pPr>
      <w:r w:rsidRPr="000C5E29">
        <w:rPr>
          <w:rFonts w:ascii="Arial" w:hAnsi="Arial" w:cs="Arial"/>
          <w:sz w:val="24"/>
          <w:szCs w:val="24"/>
        </w:rPr>
        <w:t>We</w:t>
      </w:r>
      <w:r w:rsidR="007F7636" w:rsidRPr="000C5E29">
        <w:rPr>
          <w:rFonts w:ascii="Arial" w:hAnsi="Arial" w:cs="Arial"/>
          <w:sz w:val="24"/>
          <w:szCs w:val="24"/>
        </w:rPr>
        <w:t xml:space="preserve"> have shower facilities in staff bathroom </w:t>
      </w:r>
      <w:r w:rsidRPr="000C5E29">
        <w:rPr>
          <w:rFonts w:ascii="Arial" w:hAnsi="Arial" w:cs="Arial"/>
          <w:sz w:val="24"/>
          <w:szCs w:val="24"/>
        </w:rPr>
        <w:t>in case the need arises for showering a child due to soiling. If a c</w:t>
      </w:r>
      <w:r w:rsidR="007F7636" w:rsidRPr="000C5E29">
        <w:rPr>
          <w:rFonts w:ascii="Arial" w:hAnsi="Arial" w:cs="Arial"/>
          <w:sz w:val="24"/>
          <w:szCs w:val="24"/>
        </w:rPr>
        <w:t>hild enrols in the preschool who</w:t>
      </w:r>
      <w:r w:rsidRPr="000C5E29">
        <w:rPr>
          <w:rFonts w:ascii="Arial" w:hAnsi="Arial" w:cs="Arial"/>
          <w:sz w:val="24"/>
          <w:szCs w:val="24"/>
        </w:rPr>
        <w:t xml:space="preserve"> has a medical condition or disability and wears nappies, </w:t>
      </w:r>
      <w:r w:rsidR="007F7636" w:rsidRPr="000C5E29">
        <w:rPr>
          <w:rFonts w:ascii="Arial" w:hAnsi="Arial" w:cs="Arial"/>
          <w:sz w:val="24"/>
          <w:szCs w:val="24"/>
        </w:rPr>
        <w:t>a nappy changing area is available in the staff bathroom</w:t>
      </w:r>
      <w:r w:rsidRPr="000C5E29">
        <w:rPr>
          <w:rFonts w:ascii="Arial" w:hAnsi="Arial" w:cs="Arial"/>
          <w:sz w:val="24"/>
          <w:szCs w:val="24"/>
        </w:rPr>
        <w:t>. Nappy b</w:t>
      </w:r>
      <w:r w:rsidR="007F7636" w:rsidRPr="000C5E29">
        <w:rPr>
          <w:rFonts w:ascii="Arial" w:hAnsi="Arial" w:cs="Arial"/>
          <w:sz w:val="24"/>
          <w:szCs w:val="24"/>
        </w:rPr>
        <w:t>ins are stored in the</w:t>
      </w:r>
      <w:r w:rsidRPr="000C5E29">
        <w:rPr>
          <w:rFonts w:ascii="Arial" w:hAnsi="Arial" w:cs="Arial"/>
          <w:sz w:val="24"/>
          <w:szCs w:val="24"/>
        </w:rPr>
        <w:t xml:space="preserve"> staff toilet and these will be emptied according to health guidelines.</w:t>
      </w:r>
    </w:p>
    <w:p w14:paraId="3C689EE3" w14:textId="77777777" w:rsidR="00EB1A2F" w:rsidRPr="000C5E29" w:rsidRDefault="00EB1A2F" w:rsidP="00EB1A2F">
      <w:pPr>
        <w:rPr>
          <w:rFonts w:ascii="Arial" w:hAnsi="Arial" w:cs="Arial"/>
          <w:sz w:val="24"/>
          <w:szCs w:val="24"/>
        </w:rPr>
      </w:pPr>
      <w:r w:rsidRPr="000C5E29">
        <w:rPr>
          <w:rFonts w:ascii="Arial" w:hAnsi="Arial" w:cs="Arial"/>
          <w:sz w:val="24"/>
          <w:szCs w:val="24"/>
          <w:u w:val="single"/>
        </w:rPr>
        <w:t>Cleaning</w:t>
      </w:r>
    </w:p>
    <w:p w14:paraId="14A44DD3" w14:textId="09A3D979" w:rsidR="00EB1A2F" w:rsidRPr="000C5E29" w:rsidRDefault="00EB1A2F" w:rsidP="00EB1A2F">
      <w:pPr>
        <w:numPr>
          <w:ilvl w:val="0"/>
          <w:numId w:val="6"/>
        </w:numPr>
        <w:rPr>
          <w:rFonts w:ascii="Arial" w:hAnsi="Arial" w:cs="Arial"/>
          <w:sz w:val="24"/>
          <w:szCs w:val="24"/>
        </w:rPr>
      </w:pPr>
      <w:r w:rsidRPr="000C5E29">
        <w:rPr>
          <w:rFonts w:ascii="Arial" w:hAnsi="Arial" w:cs="Arial"/>
          <w:sz w:val="24"/>
          <w:szCs w:val="24"/>
        </w:rPr>
        <w:t xml:space="preserve"> </w:t>
      </w:r>
      <w:r w:rsidR="007F7636" w:rsidRPr="000C5E29">
        <w:rPr>
          <w:rFonts w:ascii="Arial" w:hAnsi="Arial" w:cs="Arial"/>
          <w:sz w:val="24"/>
          <w:szCs w:val="24"/>
        </w:rPr>
        <w:t>Spray</w:t>
      </w:r>
      <w:r w:rsidRPr="000C5E29">
        <w:rPr>
          <w:rFonts w:ascii="Arial" w:hAnsi="Arial" w:cs="Arial"/>
          <w:sz w:val="24"/>
          <w:szCs w:val="24"/>
        </w:rPr>
        <w:t xml:space="preserve"> bottle</w:t>
      </w:r>
      <w:r w:rsidR="007F7636" w:rsidRPr="000C5E29">
        <w:rPr>
          <w:rFonts w:ascii="Arial" w:hAnsi="Arial" w:cs="Arial"/>
          <w:sz w:val="24"/>
          <w:szCs w:val="24"/>
        </w:rPr>
        <w:t>s</w:t>
      </w:r>
      <w:r w:rsidRPr="000C5E29">
        <w:rPr>
          <w:rFonts w:ascii="Arial" w:hAnsi="Arial" w:cs="Arial"/>
          <w:sz w:val="24"/>
          <w:szCs w:val="24"/>
        </w:rPr>
        <w:t xml:space="preserve"> with </w:t>
      </w:r>
      <w:r w:rsidR="00513230">
        <w:rPr>
          <w:rFonts w:ascii="Arial" w:hAnsi="Arial" w:cs="Arial"/>
          <w:sz w:val="24"/>
          <w:szCs w:val="24"/>
        </w:rPr>
        <w:t>disinfectant</w:t>
      </w:r>
      <w:r w:rsidR="007F7636" w:rsidRPr="000C5E29">
        <w:rPr>
          <w:rFonts w:ascii="Arial" w:hAnsi="Arial" w:cs="Arial"/>
          <w:sz w:val="24"/>
          <w:szCs w:val="24"/>
        </w:rPr>
        <w:t xml:space="preserve"> are available</w:t>
      </w:r>
      <w:r w:rsidRPr="000C5E29">
        <w:rPr>
          <w:rFonts w:ascii="Arial" w:hAnsi="Arial" w:cs="Arial"/>
          <w:sz w:val="24"/>
          <w:szCs w:val="24"/>
        </w:rPr>
        <w:t>.</w:t>
      </w:r>
      <w:r w:rsidR="00536CE7" w:rsidRPr="000C5E29">
        <w:rPr>
          <w:rFonts w:ascii="Arial" w:hAnsi="Arial" w:cs="Arial"/>
          <w:sz w:val="24"/>
          <w:szCs w:val="24"/>
        </w:rPr>
        <w:t xml:space="preserve"> These are</w:t>
      </w:r>
      <w:r w:rsidRPr="000C5E29">
        <w:rPr>
          <w:rFonts w:ascii="Arial" w:hAnsi="Arial" w:cs="Arial"/>
          <w:sz w:val="24"/>
          <w:szCs w:val="24"/>
        </w:rPr>
        <w:t xml:space="preserve"> used with </w:t>
      </w:r>
      <w:r w:rsidR="00536CE7" w:rsidRPr="000C5E29">
        <w:rPr>
          <w:rFonts w:ascii="Arial" w:hAnsi="Arial" w:cs="Arial"/>
          <w:sz w:val="24"/>
          <w:szCs w:val="24"/>
        </w:rPr>
        <w:t>correct colour cloth</w:t>
      </w:r>
      <w:r w:rsidRPr="000C5E29">
        <w:rPr>
          <w:rFonts w:ascii="Arial" w:hAnsi="Arial" w:cs="Arial"/>
          <w:sz w:val="24"/>
          <w:szCs w:val="24"/>
        </w:rPr>
        <w:t xml:space="preserve"> </w:t>
      </w:r>
      <w:r w:rsidR="00536CE7" w:rsidRPr="000C5E29">
        <w:rPr>
          <w:rFonts w:ascii="Arial" w:hAnsi="Arial" w:cs="Arial"/>
          <w:sz w:val="24"/>
          <w:szCs w:val="24"/>
        </w:rPr>
        <w:t>for each task to prevent cross-contamination. T</w:t>
      </w:r>
      <w:r w:rsidRPr="000C5E29">
        <w:rPr>
          <w:rFonts w:ascii="Arial" w:hAnsi="Arial" w:cs="Arial"/>
          <w:sz w:val="24"/>
          <w:szCs w:val="24"/>
        </w:rPr>
        <w:t>abletops</w:t>
      </w:r>
      <w:r w:rsidR="00536CE7" w:rsidRPr="000C5E29">
        <w:rPr>
          <w:rFonts w:ascii="Arial" w:hAnsi="Arial" w:cs="Arial"/>
          <w:sz w:val="24"/>
          <w:szCs w:val="24"/>
        </w:rPr>
        <w:t xml:space="preserve"> are cleaned</w:t>
      </w:r>
      <w:r w:rsidRPr="000C5E29">
        <w:rPr>
          <w:rFonts w:ascii="Arial" w:hAnsi="Arial" w:cs="Arial"/>
          <w:sz w:val="24"/>
          <w:szCs w:val="24"/>
        </w:rPr>
        <w:t xml:space="preserve"> before and after each session. </w:t>
      </w:r>
      <w:r w:rsidR="00536CE7" w:rsidRPr="000C5E29">
        <w:rPr>
          <w:rFonts w:ascii="Arial" w:hAnsi="Arial" w:cs="Arial"/>
          <w:sz w:val="24"/>
          <w:szCs w:val="24"/>
        </w:rPr>
        <w:t xml:space="preserve">A mop and bucket are available to clean the floor with detergent and hot water when children have a toileting accident. </w:t>
      </w:r>
    </w:p>
    <w:p w14:paraId="7E4A4594" w14:textId="77777777" w:rsidR="00EB1A2F" w:rsidRPr="000C5E29" w:rsidRDefault="00EB1A2F" w:rsidP="00EB1A2F">
      <w:pPr>
        <w:numPr>
          <w:ilvl w:val="0"/>
          <w:numId w:val="6"/>
        </w:numPr>
        <w:rPr>
          <w:rFonts w:ascii="Arial" w:hAnsi="Arial" w:cs="Arial"/>
          <w:sz w:val="24"/>
          <w:szCs w:val="24"/>
        </w:rPr>
      </w:pPr>
      <w:r w:rsidRPr="000C5E29">
        <w:rPr>
          <w:rFonts w:ascii="Arial" w:hAnsi="Arial" w:cs="Arial"/>
          <w:sz w:val="24"/>
          <w:szCs w:val="24"/>
        </w:rPr>
        <w:t>DoE preschools have contracted cleaners who clean the floors and bathrooms daily. More extensive cleaning is conducted during school holidays, such as cleaning the rafters and windows of our preschool.</w:t>
      </w:r>
    </w:p>
    <w:p w14:paraId="025C4C3C" w14:textId="77777777" w:rsidR="00EB1A2F" w:rsidRPr="000C5E29" w:rsidRDefault="00EB1A2F" w:rsidP="00EB1A2F">
      <w:pPr>
        <w:numPr>
          <w:ilvl w:val="0"/>
          <w:numId w:val="6"/>
        </w:numPr>
        <w:rPr>
          <w:rFonts w:ascii="Arial" w:hAnsi="Arial" w:cs="Arial"/>
          <w:sz w:val="24"/>
          <w:szCs w:val="24"/>
        </w:rPr>
      </w:pPr>
      <w:r w:rsidRPr="000C5E29">
        <w:rPr>
          <w:rFonts w:ascii="Arial" w:hAnsi="Arial" w:cs="Arial"/>
          <w:sz w:val="24"/>
          <w:szCs w:val="24"/>
        </w:rPr>
        <w:t xml:space="preserve">Soft toys, dress up clothing, puzzles, books, sand equipment, tables and chairs and indoor equipment are cleaned regularly to reduce the spread of infection. </w:t>
      </w:r>
    </w:p>
    <w:p w14:paraId="29E54AE0" w14:textId="77777777" w:rsidR="00EB1A2F" w:rsidRPr="000C5E29" w:rsidRDefault="00EB1A2F" w:rsidP="00EB1A2F">
      <w:pPr>
        <w:ind w:left="284"/>
        <w:rPr>
          <w:rFonts w:ascii="Arial" w:hAnsi="Arial" w:cs="Arial"/>
          <w:sz w:val="24"/>
          <w:szCs w:val="24"/>
          <w:u w:val="single"/>
        </w:rPr>
      </w:pPr>
      <w:r w:rsidRPr="000C5E29">
        <w:rPr>
          <w:rFonts w:ascii="Arial" w:hAnsi="Arial" w:cs="Arial"/>
          <w:sz w:val="24"/>
          <w:szCs w:val="24"/>
          <w:u w:val="single"/>
        </w:rPr>
        <w:t>Sandpit</w:t>
      </w:r>
    </w:p>
    <w:p w14:paraId="5C764C3E" w14:textId="77777777" w:rsidR="00EB1A2F" w:rsidRPr="000C5E29" w:rsidRDefault="00EB1A2F" w:rsidP="00EB1A2F">
      <w:pPr>
        <w:numPr>
          <w:ilvl w:val="0"/>
          <w:numId w:val="6"/>
        </w:numPr>
        <w:rPr>
          <w:rFonts w:ascii="Arial" w:hAnsi="Arial" w:cs="Arial"/>
          <w:sz w:val="24"/>
          <w:szCs w:val="24"/>
        </w:rPr>
      </w:pPr>
      <w:r w:rsidRPr="000C5E29">
        <w:rPr>
          <w:rFonts w:ascii="Arial" w:hAnsi="Arial" w:cs="Arial"/>
          <w:sz w:val="24"/>
          <w:szCs w:val="24"/>
        </w:rPr>
        <w:t>The sand pit should be securely covered when not in use to prevent contamination from animal excreta, broken glass and other objects. The sandpit should be checked daily to remove any contaminated objects.</w:t>
      </w:r>
    </w:p>
    <w:p w14:paraId="4157C156" w14:textId="45DAA249" w:rsidR="00EB1A2F" w:rsidRPr="000C5E29" w:rsidRDefault="00EB1A2F" w:rsidP="00EB1A2F">
      <w:pPr>
        <w:numPr>
          <w:ilvl w:val="0"/>
          <w:numId w:val="6"/>
        </w:numPr>
        <w:rPr>
          <w:rFonts w:ascii="Arial" w:hAnsi="Arial" w:cs="Arial"/>
          <w:sz w:val="24"/>
          <w:szCs w:val="24"/>
        </w:rPr>
      </w:pPr>
      <w:r w:rsidRPr="000C5E29">
        <w:rPr>
          <w:rFonts w:ascii="Arial" w:hAnsi="Arial" w:cs="Arial"/>
          <w:sz w:val="24"/>
          <w:szCs w:val="24"/>
        </w:rPr>
        <w:t>The sandpit should be kept w</w:t>
      </w:r>
      <w:r w:rsidR="000C5E29">
        <w:rPr>
          <w:rFonts w:ascii="Arial" w:hAnsi="Arial" w:cs="Arial"/>
          <w:sz w:val="24"/>
          <w:szCs w:val="24"/>
        </w:rPr>
        <w:t xml:space="preserve">ithin 100mm of the top edge, </w:t>
      </w:r>
      <w:r w:rsidRPr="000C5E29">
        <w:rPr>
          <w:rFonts w:ascii="Arial" w:hAnsi="Arial" w:cs="Arial"/>
          <w:sz w:val="24"/>
          <w:szCs w:val="24"/>
        </w:rPr>
        <w:t xml:space="preserve">renewed as necessary and cleaned periodically. (Cleaning can be achieved through a number of </w:t>
      </w:r>
      <w:proofErr w:type="gramStart"/>
      <w:r w:rsidRPr="000C5E29">
        <w:rPr>
          <w:rFonts w:ascii="Arial" w:hAnsi="Arial" w:cs="Arial"/>
          <w:sz w:val="24"/>
          <w:szCs w:val="24"/>
        </w:rPr>
        <w:t>methods which</w:t>
      </w:r>
      <w:proofErr w:type="gramEnd"/>
      <w:r w:rsidRPr="000C5E29">
        <w:rPr>
          <w:rFonts w:ascii="Arial" w:hAnsi="Arial" w:cs="Arial"/>
          <w:sz w:val="24"/>
          <w:szCs w:val="24"/>
        </w:rPr>
        <w:t xml:space="preserve"> are documented in the Preschool Handbook)</w:t>
      </w:r>
      <w:r w:rsidR="00531BA5">
        <w:rPr>
          <w:rFonts w:ascii="Arial" w:hAnsi="Arial" w:cs="Arial"/>
          <w:sz w:val="24"/>
          <w:szCs w:val="24"/>
        </w:rPr>
        <w:t>.</w:t>
      </w:r>
    </w:p>
    <w:p w14:paraId="5EA0DFC6" w14:textId="77777777" w:rsidR="00EB1A2F" w:rsidRPr="000C5E29" w:rsidRDefault="00EB1A2F" w:rsidP="00EB1A2F">
      <w:pPr>
        <w:rPr>
          <w:rFonts w:ascii="Arial" w:hAnsi="Arial" w:cs="Arial"/>
          <w:sz w:val="24"/>
          <w:szCs w:val="24"/>
          <w:u w:val="single"/>
        </w:rPr>
      </w:pPr>
      <w:r w:rsidRPr="000C5E29">
        <w:rPr>
          <w:rFonts w:ascii="Arial" w:hAnsi="Arial" w:cs="Arial"/>
          <w:sz w:val="24"/>
          <w:szCs w:val="24"/>
          <w:u w:val="single"/>
        </w:rPr>
        <w:t>Infectious Disease Outbreak</w:t>
      </w:r>
    </w:p>
    <w:p w14:paraId="5CB59F78" w14:textId="220B3031" w:rsidR="00EB1A2F" w:rsidRPr="000C5E29" w:rsidRDefault="00EB1A2F" w:rsidP="00EB1A2F">
      <w:pPr>
        <w:numPr>
          <w:ilvl w:val="0"/>
          <w:numId w:val="6"/>
        </w:numPr>
        <w:spacing w:line="240" w:lineRule="auto"/>
        <w:rPr>
          <w:rFonts w:ascii="Arial" w:hAnsi="Arial" w:cs="Arial"/>
          <w:sz w:val="24"/>
          <w:szCs w:val="24"/>
          <w:u w:val="single"/>
        </w:rPr>
      </w:pPr>
      <w:r w:rsidRPr="000C5E29">
        <w:rPr>
          <w:rFonts w:ascii="Arial" w:hAnsi="Arial" w:cs="Arial"/>
          <w:sz w:val="24"/>
          <w:szCs w:val="24"/>
          <w:u w:val="single"/>
        </w:rPr>
        <w:t>NEW Immunisation rules for preschools</w:t>
      </w:r>
      <w:r w:rsidRPr="000C5E29">
        <w:rPr>
          <w:rFonts w:ascii="Arial" w:hAnsi="Arial" w:cs="Arial"/>
          <w:sz w:val="24"/>
          <w:szCs w:val="24"/>
        </w:rPr>
        <w:t xml:space="preserve"> – All children </w:t>
      </w:r>
      <w:r w:rsidRPr="000C5E29">
        <w:rPr>
          <w:rFonts w:ascii="Arial" w:hAnsi="Arial" w:cs="Arial"/>
          <w:b/>
          <w:sz w:val="24"/>
          <w:szCs w:val="24"/>
          <w:u w:val="single"/>
        </w:rPr>
        <w:t>MUST</w:t>
      </w:r>
      <w:r w:rsidR="00FC2745">
        <w:rPr>
          <w:rFonts w:ascii="Arial" w:hAnsi="Arial" w:cs="Arial"/>
          <w:sz w:val="24"/>
          <w:szCs w:val="24"/>
        </w:rPr>
        <w:t xml:space="preserve"> provide evidence of</w:t>
      </w:r>
      <w:r w:rsidRPr="000C5E29">
        <w:rPr>
          <w:rFonts w:ascii="Arial" w:hAnsi="Arial" w:cs="Arial"/>
          <w:sz w:val="24"/>
          <w:szCs w:val="24"/>
        </w:rPr>
        <w:t xml:space="preserve"> immunis</w:t>
      </w:r>
      <w:r w:rsidR="00FC2745">
        <w:rPr>
          <w:rFonts w:ascii="Arial" w:hAnsi="Arial" w:cs="Arial"/>
          <w:sz w:val="24"/>
          <w:szCs w:val="24"/>
        </w:rPr>
        <w:t xml:space="preserve">ation status </w:t>
      </w:r>
      <w:r w:rsidRPr="000C5E29">
        <w:rPr>
          <w:rFonts w:ascii="Arial" w:hAnsi="Arial" w:cs="Arial"/>
          <w:sz w:val="24"/>
          <w:szCs w:val="24"/>
        </w:rPr>
        <w:t xml:space="preserve">before being allowed to enrol in our Preschool. The Medicare immunisation schedule should be presented to the front office at time of enrolment. </w:t>
      </w:r>
      <w:r w:rsidRPr="000C5E29">
        <w:rPr>
          <w:rFonts w:ascii="Arial" w:hAnsi="Arial" w:cs="Arial"/>
          <w:b/>
          <w:sz w:val="24"/>
          <w:szCs w:val="24"/>
          <w:u w:val="single"/>
        </w:rPr>
        <w:t>EXCEPTION</w:t>
      </w:r>
      <w:r w:rsidRPr="000C5E29">
        <w:rPr>
          <w:rFonts w:ascii="Arial" w:hAnsi="Arial" w:cs="Arial"/>
          <w:sz w:val="24"/>
          <w:szCs w:val="24"/>
        </w:rPr>
        <w:t xml:space="preserve"> – If in the case of a Medical or Conscientious objection to immunisation, a form stating the reasons for the objection must be completed by a General Practitioner and presented to the front office.</w:t>
      </w:r>
    </w:p>
    <w:p w14:paraId="3EB3B80E" w14:textId="77777777" w:rsidR="00EB1A2F" w:rsidRPr="000C5E29" w:rsidRDefault="00EB1A2F" w:rsidP="00EB1A2F">
      <w:pPr>
        <w:numPr>
          <w:ilvl w:val="0"/>
          <w:numId w:val="6"/>
        </w:numPr>
        <w:spacing w:line="240" w:lineRule="auto"/>
        <w:rPr>
          <w:rFonts w:ascii="Arial" w:hAnsi="Arial" w:cs="Arial"/>
          <w:sz w:val="24"/>
          <w:szCs w:val="24"/>
        </w:rPr>
      </w:pPr>
      <w:r w:rsidRPr="000C5E29">
        <w:rPr>
          <w:rFonts w:ascii="Arial" w:hAnsi="Arial" w:cs="Arial"/>
          <w:sz w:val="24"/>
          <w:szCs w:val="24"/>
        </w:rPr>
        <w:t>If a child is suspected of having an infectious disease whilst at preschool, the child's parents will be contacted to collect their child from preschool. The child will be isolated from other children, made comfortable and supervised by a staff member until they are collected.</w:t>
      </w:r>
    </w:p>
    <w:p w14:paraId="0FA8B56C" w14:textId="77777777" w:rsidR="00EB1A2F" w:rsidRPr="000C5E29" w:rsidRDefault="00EB1A2F" w:rsidP="00EB1A2F">
      <w:pPr>
        <w:numPr>
          <w:ilvl w:val="0"/>
          <w:numId w:val="6"/>
        </w:numPr>
        <w:spacing w:line="240" w:lineRule="auto"/>
        <w:rPr>
          <w:rFonts w:ascii="Arial" w:hAnsi="Arial" w:cs="Arial"/>
          <w:sz w:val="24"/>
          <w:szCs w:val="24"/>
        </w:rPr>
      </w:pPr>
      <w:r w:rsidRPr="000C5E29">
        <w:rPr>
          <w:rFonts w:ascii="Arial" w:hAnsi="Arial" w:cs="Arial"/>
          <w:sz w:val="24"/>
          <w:szCs w:val="24"/>
        </w:rPr>
        <w:t>Some infectious diseases require children to be excluded from attending preschool (these exclusion periods are outlined in the NSW Health Guidelines and Staying Healthy Guide 5</w:t>
      </w:r>
      <w:r w:rsidRPr="000C5E29">
        <w:rPr>
          <w:rFonts w:ascii="Arial" w:hAnsi="Arial" w:cs="Arial"/>
          <w:sz w:val="24"/>
          <w:szCs w:val="24"/>
          <w:vertAlign w:val="superscript"/>
        </w:rPr>
        <w:t>th</w:t>
      </w:r>
      <w:r w:rsidRPr="000C5E29">
        <w:rPr>
          <w:rFonts w:ascii="Arial" w:hAnsi="Arial" w:cs="Arial"/>
          <w:sz w:val="24"/>
          <w:szCs w:val="24"/>
        </w:rPr>
        <w:t xml:space="preserve"> Edition).</w:t>
      </w:r>
    </w:p>
    <w:p w14:paraId="5644BCE3" w14:textId="77777777" w:rsidR="00536CE7" w:rsidRPr="000C5E29" w:rsidRDefault="00536CE7" w:rsidP="00536CE7">
      <w:pPr>
        <w:numPr>
          <w:ilvl w:val="0"/>
          <w:numId w:val="6"/>
        </w:numPr>
        <w:spacing w:after="0"/>
        <w:contextualSpacing/>
        <w:rPr>
          <w:rFonts w:ascii="Arial" w:hAnsi="Arial" w:cs="Arial"/>
          <w:sz w:val="24"/>
          <w:szCs w:val="24"/>
        </w:rPr>
      </w:pPr>
      <w:r w:rsidRPr="000C5E29">
        <w:rPr>
          <w:rFonts w:ascii="Arial" w:eastAsia="Arial" w:hAnsi="Arial" w:cs="Arial"/>
          <w:sz w:val="24"/>
          <w:szCs w:val="24"/>
        </w:rPr>
        <w:lastRenderedPageBreak/>
        <w:t xml:space="preserve">Preschool staff will notify the principal </w:t>
      </w:r>
      <w:r w:rsidR="000C5E29">
        <w:rPr>
          <w:rFonts w:ascii="Arial" w:eastAsia="Arial" w:hAnsi="Arial" w:cs="Arial"/>
          <w:sz w:val="24"/>
          <w:szCs w:val="24"/>
        </w:rPr>
        <w:t xml:space="preserve">who </w:t>
      </w:r>
      <w:r w:rsidRPr="000C5E29">
        <w:rPr>
          <w:rFonts w:ascii="Arial" w:eastAsia="Arial" w:hAnsi="Arial" w:cs="Arial"/>
          <w:sz w:val="24"/>
          <w:szCs w:val="24"/>
        </w:rPr>
        <w:t xml:space="preserve">will contact notify State Early Learning Team and the nearest public health unit if necessary. </w:t>
      </w:r>
      <w:r w:rsidR="000C5E29">
        <w:rPr>
          <w:rFonts w:ascii="Arial" w:eastAsia="Arial" w:hAnsi="Arial" w:cs="Arial"/>
          <w:sz w:val="24"/>
          <w:szCs w:val="24"/>
        </w:rPr>
        <w:t>I</w:t>
      </w:r>
      <w:r w:rsidR="000C5E29" w:rsidRPr="000C5E29">
        <w:rPr>
          <w:rFonts w:ascii="Arial" w:eastAsia="Arial" w:hAnsi="Arial" w:cs="Arial"/>
          <w:sz w:val="24"/>
          <w:szCs w:val="24"/>
        </w:rPr>
        <w:t xml:space="preserve">n the event that the principal is not contactable the preschool staff will notify State Early Learning Team on 9266 8165. The preschool teacher will contact parents. </w:t>
      </w:r>
      <w:r w:rsidRPr="000C5E29">
        <w:rPr>
          <w:rFonts w:ascii="Arial" w:eastAsia="Arial" w:hAnsi="Arial" w:cs="Arial"/>
          <w:sz w:val="24"/>
          <w:szCs w:val="24"/>
        </w:rPr>
        <w:t>Notification will also need to be made to the regulatory authority ACECQA through the DoE Early Learning Team.</w:t>
      </w:r>
    </w:p>
    <w:p w14:paraId="260F2356" w14:textId="77777777" w:rsidR="00536CE7" w:rsidRPr="000C5E29" w:rsidRDefault="00536CE7" w:rsidP="00536CE7">
      <w:pPr>
        <w:spacing w:after="0"/>
        <w:ind w:left="720"/>
        <w:contextualSpacing/>
        <w:rPr>
          <w:rFonts w:ascii="Arial" w:hAnsi="Arial" w:cs="Arial"/>
          <w:sz w:val="24"/>
          <w:szCs w:val="24"/>
        </w:rPr>
      </w:pPr>
    </w:p>
    <w:p w14:paraId="2DCB7009" w14:textId="77777777" w:rsidR="00EB1A2F" w:rsidRPr="000C5E29" w:rsidRDefault="00EB1A2F" w:rsidP="00EB1A2F">
      <w:pPr>
        <w:numPr>
          <w:ilvl w:val="0"/>
          <w:numId w:val="6"/>
        </w:numPr>
        <w:spacing w:line="240" w:lineRule="auto"/>
        <w:rPr>
          <w:rFonts w:ascii="Arial" w:hAnsi="Arial" w:cs="Arial"/>
          <w:sz w:val="24"/>
          <w:szCs w:val="24"/>
        </w:rPr>
      </w:pPr>
      <w:r w:rsidRPr="000C5E29">
        <w:rPr>
          <w:rFonts w:ascii="Arial" w:hAnsi="Arial" w:cs="Arial"/>
          <w:sz w:val="24"/>
          <w:szCs w:val="24"/>
        </w:rPr>
        <w:t xml:space="preserve">In the event of an outbreak of an infectious disease, all families will be notified. An infectious diseases notice will be displayed in the preschool and a fact sheet sent home and/or emails. This fact sheet will outline the symptoms, treatments and exclusion periods of the infectious disease. </w:t>
      </w:r>
    </w:p>
    <w:p w14:paraId="7095E248" w14:textId="77777777" w:rsidR="00EB1A2F" w:rsidRPr="000C5E29" w:rsidRDefault="00EB1A2F" w:rsidP="00EB1A2F">
      <w:pPr>
        <w:numPr>
          <w:ilvl w:val="0"/>
          <w:numId w:val="6"/>
        </w:numPr>
        <w:spacing w:line="240" w:lineRule="auto"/>
        <w:rPr>
          <w:rFonts w:ascii="Arial" w:hAnsi="Arial" w:cs="Arial"/>
          <w:sz w:val="24"/>
          <w:szCs w:val="24"/>
        </w:rPr>
      </w:pPr>
      <w:r w:rsidRPr="000C5E29">
        <w:rPr>
          <w:rFonts w:ascii="Arial" w:hAnsi="Arial" w:cs="Arial"/>
          <w:sz w:val="24"/>
          <w:szCs w:val="24"/>
        </w:rPr>
        <w:t>All families of children who are not immunised (conscientious objectors or not immunised for medical reasons) will be notified immediately of an infectious disease outbreak.</w:t>
      </w:r>
    </w:p>
    <w:p w14:paraId="4116DC44" w14:textId="77777777" w:rsidR="00EB1A2F" w:rsidRPr="000C5E29" w:rsidRDefault="00EB1A2F" w:rsidP="00EB1A2F">
      <w:pPr>
        <w:numPr>
          <w:ilvl w:val="0"/>
          <w:numId w:val="6"/>
        </w:numPr>
        <w:spacing w:line="240" w:lineRule="auto"/>
        <w:rPr>
          <w:rFonts w:ascii="Arial" w:hAnsi="Arial" w:cs="Arial"/>
          <w:sz w:val="24"/>
          <w:szCs w:val="24"/>
        </w:rPr>
      </w:pPr>
      <w:r w:rsidRPr="000C5E29">
        <w:rPr>
          <w:rFonts w:ascii="Arial" w:hAnsi="Arial" w:cs="Arial"/>
          <w:sz w:val="24"/>
          <w:szCs w:val="24"/>
        </w:rPr>
        <w:t>The following website provides quick access to infectious diseases fact sheets for families when require</w:t>
      </w:r>
      <w:r w:rsidR="000C5E29">
        <w:rPr>
          <w:rFonts w:ascii="Arial" w:hAnsi="Arial" w:cs="Arial"/>
          <w:sz w:val="24"/>
          <w:szCs w:val="24"/>
        </w:rPr>
        <w:t>d:</w:t>
      </w:r>
      <w:r w:rsidRPr="000C5E29">
        <w:rPr>
          <w:rFonts w:ascii="Arial" w:hAnsi="Arial" w:cs="Arial"/>
          <w:sz w:val="24"/>
          <w:szCs w:val="24"/>
        </w:rPr>
        <w:t xml:space="preserve"> </w:t>
      </w:r>
      <w:hyperlink r:id="rId16" w:history="1">
        <w:r w:rsidRPr="000C5E29">
          <w:rPr>
            <w:rStyle w:val="Hyperlink"/>
            <w:rFonts w:ascii="Arial" w:hAnsi="Arial" w:cs="Arial"/>
            <w:sz w:val="24"/>
            <w:szCs w:val="24"/>
          </w:rPr>
          <w:t>http://www.health.nsw.gov.au/Infectious/factsheets/Pages/default.aspx</w:t>
        </w:r>
      </w:hyperlink>
      <w:r w:rsidRPr="000C5E29">
        <w:rPr>
          <w:rFonts w:ascii="Arial" w:hAnsi="Arial" w:cs="Arial"/>
          <w:sz w:val="24"/>
          <w:szCs w:val="24"/>
        </w:rPr>
        <w:t xml:space="preserve"> </w:t>
      </w:r>
    </w:p>
    <w:p w14:paraId="250CFD23" w14:textId="77777777" w:rsidR="00F04BF8" w:rsidRDefault="003921AE">
      <w:pPr>
        <w:widowControl w:val="0"/>
        <w:spacing w:before="240" w:after="0" w:line="240" w:lineRule="auto"/>
        <w:ind w:left="720" w:right="872"/>
        <w:rPr>
          <w:rFonts w:ascii="Arial" w:eastAsia="Arial" w:hAnsi="Arial" w:cs="Arial"/>
          <w:sz w:val="24"/>
          <w:szCs w:val="24"/>
        </w:rPr>
      </w:pPr>
      <w:hyperlink r:id="rId17"/>
    </w:p>
    <w:p w14:paraId="7E57F8C9" w14:textId="77777777" w:rsidR="00F04BF8" w:rsidRDefault="00F04BF8">
      <w:pPr>
        <w:spacing w:before="240"/>
        <w:rPr>
          <w:rFonts w:ascii="Arial" w:eastAsia="Arial" w:hAnsi="Arial" w:cs="Arial"/>
          <w:sz w:val="24"/>
          <w:szCs w:val="24"/>
        </w:rPr>
      </w:pPr>
    </w:p>
    <w:sectPr w:rsidR="00F04BF8" w:rsidSect="001F0A42">
      <w:footerReference w:type="default" r:id="rId18"/>
      <w:pgSz w:w="11910" w:h="16840"/>
      <w:pgMar w:top="620" w:right="1134" w:bottom="851" w:left="113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234D1" w14:textId="77777777" w:rsidR="00D71534" w:rsidRDefault="00D71534">
      <w:pPr>
        <w:spacing w:after="0" w:line="240" w:lineRule="auto"/>
      </w:pPr>
      <w:r>
        <w:separator/>
      </w:r>
    </w:p>
  </w:endnote>
  <w:endnote w:type="continuationSeparator" w:id="0">
    <w:p w14:paraId="5DCF2447" w14:textId="77777777" w:rsidR="00D71534" w:rsidRDefault="00D71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roman"/>
    <w:notTrueType/>
    <w:pitch w:val="default"/>
  </w:font>
  <w:font w:name="Chalkboard">
    <w:panose1 w:val="03050602040202020205"/>
    <w:charset w:val="00"/>
    <w:family w:val="auto"/>
    <w:pitch w:val="variable"/>
    <w:sig w:usb0="8000002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126F5" w14:textId="3A528D2B" w:rsidR="00F04BF8" w:rsidRDefault="00D633ED">
    <w:pPr>
      <w:tabs>
        <w:tab w:val="center" w:pos="4513"/>
        <w:tab w:val="right" w:pos="9026"/>
      </w:tabs>
      <w:spacing w:after="0" w:line="240" w:lineRule="auto"/>
      <w:rPr>
        <w:sz w:val="20"/>
        <w:szCs w:val="20"/>
      </w:rPr>
    </w:pPr>
    <w:r>
      <w:rPr>
        <w:sz w:val="20"/>
        <w:szCs w:val="20"/>
      </w:rPr>
      <w:t>NSW Department of Educati</w:t>
    </w:r>
    <w:r w:rsidR="00E46354">
      <w:rPr>
        <w:sz w:val="20"/>
        <w:szCs w:val="20"/>
      </w:rPr>
      <w:t>on</w:t>
    </w:r>
  </w:p>
  <w:p w14:paraId="222069EF" w14:textId="77777777" w:rsidR="00F04BF8" w:rsidRDefault="00F04BF8">
    <w:pPr>
      <w:tabs>
        <w:tab w:val="center" w:pos="4513"/>
        <w:tab w:val="right" w:pos="9026"/>
      </w:tabs>
      <w:spacing w:after="658"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84029C" w14:textId="77777777" w:rsidR="00D71534" w:rsidRDefault="00D71534">
      <w:pPr>
        <w:spacing w:after="0" w:line="240" w:lineRule="auto"/>
      </w:pPr>
      <w:r>
        <w:separator/>
      </w:r>
    </w:p>
  </w:footnote>
  <w:footnote w:type="continuationSeparator" w:id="0">
    <w:p w14:paraId="3C2E037E" w14:textId="77777777" w:rsidR="00D71534" w:rsidRDefault="00D7153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AF0"/>
    <w:multiLevelType w:val="hybridMultilevel"/>
    <w:tmpl w:val="C7E88BEA"/>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832A37"/>
    <w:multiLevelType w:val="hybridMultilevel"/>
    <w:tmpl w:val="6ED09FA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87825C2"/>
    <w:multiLevelType w:val="multilevel"/>
    <w:tmpl w:val="8DC41D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A1E50E3"/>
    <w:multiLevelType w:val="multilevel"/>
    <w:tmpl w:val="B7A82D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0555261"/>
    <w:multiLevelType w:val="multilevel"/>
    <w:tmpl w:val="3B8E498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1F49599B"/>
    <w:multiLevelType w:val="multilevel"/>
    <w:tmpl w:val="A8CE6C4C"/>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6">
    <w:nsid w:val="35F47FDB"/>
    <w:multiLevelType w:val="hybridMultilevel"/>
    <w:tmpl w:val="A35A5F5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41CC5E11"/>
    <w:multiLevelType w:val="multilevel"/>
    <w:tmpl w:val="D408BB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F5A61E5"/>
    <w:multiLevelType w:val="multilevel"/>
    <w:tmpl w:val="D2C0969A"/>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num w:numId="1">
    <w:abstractNumId w:val="5"/>
  </w:num>
  <w:num w:numId="2">
    <w:abstractNumId w:val="3"/>
  </w:num>
  <w:num w:numId="3">
    <w:abstractNumId w:val="8"/>
  </w:num>
  <w:num w:numId="4">
    <w:abstractNumId w:val="4"/>
  </w:num>
  <w:num w:numId="5">
    <w:abstractNumId w:val="2"/>
  </w:num>
  <w:num w:numId="6">
    <w:abstractNumId w:val="0"/>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BF8"/>
    <w:rsid w:val="00025630"/>
    <w:rsid w:val="000C5E29"/>
    <w:rsid w:val="001F0A42"/>
    <w:rsid w:val="003921AE"/>
    <w:rsid w:val="00513230"/>
    <w:rsid w:val="00523D94"/>
    <w:rsid w:val="00531BA5"/>
    <w:rsid w:val="00536CE7"/>
    <w:rsid w:val="007F7636"/>
    <w:rsid w:val="008252F6"/>
    <w:rsid w:val="00836567"/>
    <w:rsid w:val="009640D1"/>
    <w:rsid w:val="00B4155C"/>
    <w:rsid w:val="00C463B0"/>
    <w:rsid w:val="00D633ED"/>
    <w:rsid w:val="00D71534"/>
    <w:rsid w:val="00D90338"/>
    <w:rsid w:val="00E46354"/>
    <w:rsid w:val="00EB1A2F"/>
    <w:rsid w:val="00F04BF8"/>
    <w:rsid w:val="00F534B3"/>
    <w:rsid w:val="00FC27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A0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F534B3"/>
    <w:rPr>
      <w:color w:val="0563C1" w:themeColor="hyperlink"/>
      <w:u w:val="single"/>
    </w:rPr>
  </w:style>
  <w:style w:type="character" w:styleId="Emphasis">
    <w:name w:val="Emphasis"/>
    <w:basedOn w:val="DefaultParagraphFont"/>
    <w:uiPriority w:val="20"/>
    <w:qFormat/>
    <w:rsid w:val="00F534B3"/>
    <w:rPr>
      <w:i/>
      <w:iCs/>
    </w:rPr>
  </w:style>
  <w:style w:type="paragraph" w:customStyle="1" w:styleId="Body1">
    <w:name w:val="Body 1"/>
    <w:rsid w:val="00EB1A2F"/>
    <w:pPr>
      <w:spacing w:after="0" w:line="240" w:lineRule="auto"/>
    </w:pPr>
    <w:rPr>
      <w:rFonts w:ascii="Helvetica" w:eastAsia="Arial Unicode MS" w:hAnsi="Helvetica" w:cs="Times New Roman"/>
      <w:sz w:val="24"/>
      <w:szCs w:val="20"/>
    </w:rPr>
  </w:style>
  <w:style w:type="paragraph" w:styleId="Header">
    <w:name w:val="header"/>
    <w:basedOn w:val="Normal"/>
    <w:link w:val="HeaderChar"/>
    <w:uiPriority w:val="99"/>
    <w:unhideWhenUsed/>
    <w:rsid w:val="00E46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354"/>
  </w:style>
  <w:style w:type="paragraph" w:styleId="Footer">
    <w:name w:val="footer"/>
    <w:basedOn w:val="Normal"/>
    <w:link w:val="FooterChar"/>
    <w:uiPriority w:val="99"/>
    <w:unhideWhenUsed/>
    <w:rsid w:val="00E46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354"/>
  </w:style>
  <w:style w:type="paragraph" w:styleId="BalloonText">
    <w:name w:val="Balloon Text"/>
    <w:basedOn w:val="Normal"/>
    <w:link w:val="BalloonTextChar"/>
    <w:uiPriority w:val="99"/>
    <w:semiHidden/>
    <w:unhideWhenUsed/>
    <w:rsid w:val="003921A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21A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00" w:after="0"/>
      <w:outlineLvl w:val="2"/>
    </w:pPr>
    <w:rPr>
      <w:rFonts w:ascii="Cambria" w:eastAsia="Cambria" w:hAnsi="Cambria" w:cs="Cambria"/>
      <w:b/>
      <w:color w:val="4F81BD"/>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F534B3"/>
    <w:rPr>
      <w:color w:val="0563C1" w:themeColor="hyperlink"/>
      <w:u w:val="single"/>
    </w:rPr>
  </w:style>
  <w:style w:type="character" w:styleId="Emphasis">
    <w:name w:val="Emphasis"/>
    <w:basedOn w:val="DefaultParagraphFont"/>
    <w:uiPriority w:val="20"/>
    <w:qFormat/>
    <w:rsid w:val="00F534B3"/>
    <w:rPr>
      <w:i/>
      <w:iCs/>
    </w:rPr>
  </w:style>
  <w:style w:type="paragraph" w:customStyle="1" w:styleId="Body1">
    <w:name w:val="Body 1"/>
    <w:rsid w:val="00EB1A2F"/>
    <w:pPr>
      <w:spacing w:after="0" w:line="240" w:lineRule="auto"/>
    </w:pPr>
    <w:rPr>
      <w:rFonts w:ascii="Helvetica" w:eastAsia="Arial Unicode MS" w:hAnsi="Helvetica" w:cs="Times New Roman"/>
      <w:sz w:val="24"/>
      <w:szCs w:val="20"/>
    </w:rPr>
  </w:style>
  <w:style w:type="paragraph" w:styleId="Header">
    <w:name w:val="header"/>
    <w:basedOn w:val="Normal"/>
    <w:link w:val="HeaderChar"/>
    <w:uiPriority w:val="99"/>
    <w:unhideWhenUsed/>
    <w:rsid w:val="00E46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354"/>
  </w:style>
  <w:style w:type="paragraph" w:styleId="Footer">
    <w:name w:val="footer"/>
    <w:basedOn w:val="Normal"/>
    <w:link w:val="FooterChar"/>
    <w:uiPriority w:val="99"/>
    <w:unhideWhenUsed/>
    <w:rsid w:val="00E46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354"/>
  </w:style>
  <w:style w:type="paragraph" w:styleId="BalloonText">
    <w:name w:val="Balloon Text"/>
    <w:basedOn w:val="Normal"/>
    <w:link w:val="BalloonTextChar"/>
    <w:uiPriority w:val="99"/>
    <w:semiHidden/>
    <w:unhideWhenUsed/>
    <w:rsid w:val="003921A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921A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https://education.nsw.gov.au/policy-library/policies/student-health-in-nsw-public-schools-a-summary-and-consolidation-of-policy?refid=285776" TargetMode="External"/><Relationship Id="rId11" Type="http://schemas.openxmlformats.org/officeDocument/2006/relationships/hyperlink" Target="https://detwww.det.nsw.edu.au/workhealthandsafety" TargetMode="External"/><Relationship Id="rId12" Type="http://schemas.openxmlformats.org/officeDocument/2006/relationships/hyperlink" Target="https://detwww.det.nsw.edu.au/workhealthandsafety/risk-management-student-services/student-safety" TargetMode="External"/><Relationship Id="rId13" Type="http://schemas.openxmlformats.org/officeDocument/2006/relationships/hyperlink" Target="https://detwww.det.nsw.edu.au/workhealthandsafety/risk-management/first-aid" TargetMode="External"/><Relationship Id="rId14" Type="http://schemas.openxmlformats.org/officeDocument/2006/relationships/hyperlink" Target="https://www.nhmrc.gov.au/guidelines-publications/ch55" TargetMode="External"/><Relationship Id="rId15" Type="http://schemas.openxmlformats.org/officeDocument/2006/relationships/hyperlink" Target="https://detwww.det.nsw.edu.au/detresources/Standard_precautions_for_infection_control_imdvCOrWUj.pdf" TargetMode="External"/><Relationship Id="rId16" Type="http://schemas.openxmlformats.org/officeDocument/2006/relationships/hyperlink" Target="http://www.health.nsw.gov.au/Infectious/factsheets/Pages/default.aspx%20" TargetMode="External"/><Relationship Id="rId17" Type="http://schemas.openxmlformats.org/officeDocument/2006/relationships/hyperlink" Target="https://detwww.det.nsw.edu.au/detresources/Standard_precautions_for_infection_control_imdvCOrWUj.pdf"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1202</Words>
  <Characters>6854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sue mooney</cp:lastModifiedBy>
  <cp:revision>2</cp:revision>
  <dcterms:created xsi:type="dcterms:W3CDTF">2017-07-26T11:42:00Z</dcterms:created>
  <dcterms:modified xsi:type="dcterms:W3CDTF">2017-07-26T11:42:00Z</dcterms:modified>
</cp:coreProperties>
</file>